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6E" w:rsidRPr="00271E26" w:rsidRDefault="005F5C6E" w:rsidP="004E7F9B">
      <w:pPr>
        <w:spacing w:after="0" w:line="360" w:lineRule="auto"/>
        <w:jc w:val="center"/>
        <w:rPr>
          <w:rFonts w:ascii="Times New Roman" w:hAnsi="Times New Roman"/>
          <w:spacing w:val="20"/>
          <w:sz w:val="36"/>
          <w:szCs w:val="36"/>
          <w:lang w:val="uk-UA"/>
        </w:rPr>
      </w:pPr>
      <w:r w:rsidRPr="00271E26">
        <w:rPr>
          <w:rFonts w:ascii="Times New Roman" w:hAnsi="Times New Roman"/>
          <w:caps/>
          <w:sz w:val="36"/>
          <w:szCs w:val="36"/>
          <w:lang w:val="uk-UA"/>
        </w:rPr>
        <w:t>Україна</w:t>
      </w:r>
    </w:p>
    <w:p w:rsidR="005F5C6E" w:rsidRPr="00271E26" w:rsidRDefault="005F5C6E" w:rsidP="004E7F9B">
      <w:pPr>
        <w:spacing w:after="0" w:line="360" w:lineRule="auto"/>
        <w:jc w:val="center"/>
        <w:rPr>
          <w:rFonts w:ascii="Times New Roman" w:hAnsi="Times New Roman"/>
          <w:spacing w:val="20"/>
          <w:sz w:val="36"/>
          <w:szCs w:val="36"/>
          <w:lang w:val="uk-UA"/>
        </w:rPr>
      </w:pPr>
      <w:r w:rsidRPr="00271E26">
        <w:rPr>
          <w:rFonts w:ascii="Times New Roman" w:hAnsi="Times New Roman"/>
          <w:spacing w:val="20"/>
          <w:sz w:val="36"/>
          <w:szCs w:val="36"/>
          <w:lang w:val="uk-UA"/>
        </w:rPr>
        <w:t>ПРИЛУЦЬКА МІСЬКА РАДА</w:t>
      </w:r>
    </w:p>
    <w:p w:rsidR="005F5C6E" w:rsidRPr="00271E26" w:rsidRDefault="005F5C6E" w:rsidP="004E7F9B">
      <w:pPr>
        <w:pStyle w:val="4"/>
        <w:spacing w:line="360" w:lineRule="auto"/>
        <w:rPr>
          <w:b w:val="0"/>
          <w:sz w:val="36"/>
          <w:szCs w:val="36"/>
        </w:rPr>
      </w:pPr>
      <w:r w:rsidRPr="00271E26">
        <w:rPr>
          <w:b w:val="0"/>
          <w:sz w:val="36"/>
          <w:szCs w:val="36"/>
        </w:rPr>
        <w:t>ЧЕРНІГІВСЬКОЇ ОБЛАСТІ</w:t>
      </w:r>
    </w:p>
    <w:p w:rsidR="005F5C6E" w:rsidRPr="00271E26" w:rsidRDefault="005F5C6E" w:rsidP="004E7F9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271E26">
        <w:rPr>
          <w:rFonts w:ascii="Times New Roman" w:hAnsi="Times New Roman"/>
          <w:sz w:val="36"/>
          <w:szCs w:val="36"/>
          <w:lang w:val="uk-UA"/>
        </w:rPr>
        <w:t>ВИКОНАВЧИЙ  КОМІТЕТ</w:t>
      </w:r>
    </w:p>
    <w:p w:rsidR="005F5C6E" w:rsidRPr="000B76B8" w:rsidRDefault="005F5C6E" w:rsidP="004E7F9B">
      <w:pPr>
        <w:pStyle w:val="1"/>
        <w:spacing w:line="360" w:lineRule="auto"/>
        <w:rPr>
          <w:sz w:val="36"/>
          <w:szCs w:val="36"/>
          <w:lang w:val="uk-UA"/>
        </w:rPr>
      </w:pPr>
      <w:r w:rsidRPr="000B76B8">
        <w:rPr>
          <w:sz w:val="36"/>
          <w:szCs w:val="36"/>
        </w:rPr>
        <w:t xml:space="preserve">ПРОЕКТ </w:t>
      </w:r>
      <w:proofErr w:type="gramStart"/>
      <w:r w:rsidRPr="000B76B8">
        <w:rPr>
          <w:sz w:val="36"/>
          <w:szCs w:val="36"/>
          <w:lang w:val="uk-UA"/>
        </w:rPr>
        <w:t>Р</w:t>
      </w:r>
      <w:proofErr w:type="gramEnd"/>
      <w:r w:rsidRPr="000B76B8">
        <w:rPr>
          <w:sz w:val="36"/>
          <w:szCs w:val="36"/>
          <w:lang w:val="uk-UA"/>
        </w:rPr>
        <w:t>ІШЕННЯ</w:t>
      </w:r>
    </w:p>
    <w:p w:rsidR="005F5C6E" w:rsidRPr="00525120" w:rsidRDefault="005F5C6E" w:rsidP="004E7F9B">
      <w:pPr>
        <w:rPr>
          <w:lang w:val="uk-UA"/>
        </w:rPr>
      </w:pPr>
    </w:p>
    <w:p w:rsidR="005F5C6E" w:rsidRPr="009A045B" w:rsidRDefault="005F5C6E" w:rsidP="004E7F9B">
      <w:pPr>
        <w:pStyle w:val="1"/>
        <w:spacing w:line="360" w:lineRule="auto"/>
        <w:jc w:val="left"/>
        <w:rPr>
          <w:b w:val="0"/>
          <w:sz w:val="28"/>
          <w:szCs w:val="28"/>
          <w:lang w:val="uk-UA"/>
        </w:rPr>
      </w:pPr>
      <w:r w:rsidRPr="009A045B">
        <w:rPr>
          <w:b w:val="0"/>
          <w:sz w:val="28"/>
          <w:szCs w:val="28"/>
        </w:rPr>
        <w:t>«</w:t>
      </w:r>
      <w:r w:rsidRPr="009A045B">
        <w:rPr>
          <w:b w:val="0"/>
          <w:sz w:val="28"/>
          <w:szCs w:val="28"/>
          <w:lang w:val="uk-UA"/>
        </w:rPr>
        <w:t xml:space="preserve">____» _______ </w:t>
      </w:r>
      <w:r w:rsidRPr="009A045B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  <w:lang w:val="uk-UA"/>
        </w:rPr>
        <w:t>2</w:t>
      </w:r>
      <w:r w:rsidR="00BF3D60" w:rsidRPr="00BF3D60">
        <w:rPr>
          <w:b w:val="0"/>
          <w:sz w:val="28"/>
          <w:szCs w:val="28"/>
        </w:rPr>
        <w:t>4</w:t>
      </w:r>
      <w:r w:rsidRPr="009A045B">
        <w:rPr>
          <w:b w:val="0"/>
          <w:sz w:val="28"/>
          <w:szCs w:val="28"/>
        </w:rPr>
        <w:t xml:space="preserve"> року          </w:t>
      </w:r>
      <w:r w:rsidRPr="009A045B">
        <w:rPr>
          <w:b w:val="0"/>
          <w:sz w:val="28"/>
          <w:szCs w:val="28"/>
          <w:lang w:val="uk-UA"/>
        </w:rPr>
        <w:t xml:space="preserve"> </w:t>
      </w:r>
      <w:proofErr w:type="gramStart"/>
      <w:r w:rsidRPr="009A045B">
        <w:rPr>
          <w:b w:val="0"/>
          <w:sz w:val="28"/>
          <w:szCs w:val="28"/>
          <w:lang w:val="uk-UA"/>
        </w:rPr>
        <w:t>м</w:t>
      </w:r>
      <w:proofErr w:type="gramEnd"/>
      <w:r w:rsidRPr="009A045B">
        <w:rPr>
          <w:b w:val="0"/>
          <w:sz w:val="28"/>
          <w:szCs w:val="28"/>
          <w:lang w:val="uk-UA"/>
        </w:rPr>
        <w:t>. Прилуки                                          №______</w:t>
      </w:r>
    </w:p>
    <w:p w:rsidR="005F5C6E" w:rsidRPr="009A045B" w:rsidRDefault="005F5C6E" w:rsidP="004E7F9B">
      <w:pPr>
        <w:rPr>
          <w:lang w:val="uk-UA"/>
        </w:rPr>
      </w:pPr>
    </w:p>
    <w:p w:rsidR="00BF3D60" w:rsidRDefault="00BF3D60" w:rsidP="00BF3D60">
      <w:pPr>
        <w:pStyle w:val="a5"/>
        <w:spacing w:after="0" w:line="240" w:lineRule="auto"/>
        <w:ind w:right="3430"/>
        <w:rPr>
          <w:rFonts w:ascii="Times New Roman" w:hAnsi="Times New Roman"/>
          <w:sz w:val="28"/>
          <w:szCs w:val="28"/>
          <w:lang w:val="uk-UA"/>
        </w:rPr>
      </w:pPr>
      <w:r w:rsidRPr="003837E3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D64A0B">
        <w:rPr>
          <w:rFonts w:ascii="Times New Roman" w:hAnsi="Times New Roman"/>
          <w:sz w:val="28"/>
          <w:szCs w:val="28"/>
        </w:rPr>
        <w:t>взяття</w:t>
      </w:r>
      <w:proofErr w:type="spellEnd"/>
      <w:r w:rsidRPr="00D6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 України </w:t>
      </w:r>
    </w:p>
    <w:p w:rsidR="00BF3D60" w:rsidRDefault="00BF3D60" w:rsidP="00BF3D60">
      <w:pPr>
        <w:pStyle w:val="a5"/>
        <w:spacing w:after="0" w:line="240" w:lineRule="auto"/>
        <w:ind w:right="343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військовий облік призовників </w:t>
      </w:r>
    </w:p>
    <w:p w:rsidR="00BF3D60" w:rsidRDefault="00BF3D60" w:rsidP="00BF3D60">
      <w:pPr>
        <w:pStyle w:val="a5"/>
        <w:spacing w:after="0" w:line="240" w:lineRule="auto"/>
        <w:ind w:right="343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</w:t>
      </w:r>
      <w:r w:rsidR="005A3BD5" w:rsidRPr="005A3B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D57">
        <w:rPr>
          <w:rFonts w:ascii="Times New Roman" w:hAnsi="Times New Roman"/>
          <w:sz w:val="28"/>
          <w:szCs w:val="28"/>
          <w:lang w:val="uk-UA"/>
        </w:rPr>
        <w:t>році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5C6E" w:rsidRPr="003837E3" w:rsidRDefault="005F5C6E" w:rsidP="004E7F9B">
      <w:pPr>
        <w:pStyle w:val="a5"/>
        <w:ind w:right="3430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837E3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пункту 1 статті 36 Закону України </w:t>
      </w:r>
      <w:proofErr w:type="spellStart"/>
      <w:r w:rsidRPr="003837E3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3837E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837E3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3837E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837E3">
        <w:rPr>
          <w:rFonts w:ascii="Times New Roman" w:hAnsi="Times New Roman"/>
          <w:sz w:val="28"/>
          <w:szCs w:val="28"/>
          <w:lang w:val="uk-UA"/>
        </w:rPr>
        <w:t>статт</w:t>
      </w:r>
      <w:r w:rsidR="00B10D57" w:rsidRPr="00B10D57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Pr="003837E3">
        <w:rPr>
          <w:rFonts w:ascii="Times New Roman" w:hAnsi="Times New Roman"/>
          <w:sz w:val="28"/>
          <w:szCs w:val="28"/>
          <w:lang w:val="uk-UA"/>
        </w:rPr>
        <w:t xml:space="preserve"> 14</w:t>
      </w:r>
      <w:r>
        <w:rPr>
          <w:rFonts w:ascii="Times New Roman" w:hAnsi="Times New Roman"/>
          <w:sz w:val="28"/>
          <w:szCs w:val="28"/>
          <w:lang w:val="uk-UA"/>
        </w:rPr>
        <w:t>, 43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proofErr w:type="spellStart"/>
      <w:r w:rsidRPr="003837E3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3837E3">
        <w:rPr>
          <w:rFonts w:ascii="Times New Roman" w:hAnsi="Times New Roman"/>
          <w:sz w:val="28"/>
          <w:szCs w:val="28"/>
          <w:lang w:val="uk-UA"/>
        </w:rPr>
        <w:t xml:space="preserve"> військовий обов’язок  і військову службу</w:t>
      </w:r>
      <w:r w:rsidR="00D87842">
        <w:rPr>
          <w:rFonts w:ascii="Times New Roman" w:hAnsi="Times New Roman"/>
          <w:sz w:val="28"/>
          <w:szCs w:val="28"/>
          <w:lang w:val="uk-UA"/>
        </w:rPr>
        <w:t>»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08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50AD2" w:rsidRPr="001808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розглянувши лист начальника Прилуцького районного центру комплектування та соціальної підтримки </w:t>
      </w:r>
      <w:r w:rsidR="00C50A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підполковника ТКАЧЕНКА І.О. </w:t>
      </w:r>
      <w:r w:rsidR="00C50AD2" w:rsidRPr="001808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C50AD2">
        <w:rPr>
          <w:rFonts w:ascii="Times New Roman" w:hAnsi="Times New Roman"/>
          <w:color w:val="000000" w:themeColor="text1"/>
          <w:sz w:val="28"/>
          <w:szCs w:val="28"/>
          <w:lang w:val="uk-UA"/>
        </w:rPr>
        <w:t>07 листопада</w:t>
      </w:r>
      <w:r w:rsidR="00C50AD2" w:rsidRPr="00BF3D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0AD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C50AD2" w:rsidRPr="00BF3D6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C50AD2" w:rsidRPr="001808A7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386A63">
        <w:rPr>
          <w:rFonts w:ascii="Times New Roman" w:hAnsi="Times New Roman"/>
          <w:color w:val="000000" w:themeColor="text1"/>
          <w:sz w:val="28"/>
          <w:szCs w:val="28"/>
          <w:lang w:val="uk-UA"/>
        </w:rPr>
        <w:t>11477</w:t>
      </w:r>
      <w:r w:rsidR="00C50A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з метою організованого </w:t>
      </w:r>
      <w:r w:rsidR="00D0420C">
        <w:rPr>
          <w:rFonts w:ascii="Times New Roman" w:hAnsi="Times New Roman"/>
          <w:sz w:val="28"/>
          <w:szCs w:val="28"/>
          <w:lang w:val="uk-UA"/>
        </w:rPr>
        <w:t>взяття на військовий облік громадян України до</w:t>
      </w:r>
      <w:r>
        <w:rPr>
          <w:rFonts w:ascii="Times New Roman" w:hAnsi="Times New Roman"/>
          <w:sz w:val="28"/>
          <w:szCs w:val="28"/>
          <w:lang w:val="uk-UA"/>
        </w:rPr>
        <w:t xml:space="preserve"> Прилуцького районного територіального центру комплектування та соціальної підтримки 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виконавчий комітет міської ради </w:t>
      </w:r>
    </w:p>
    <w:p w:rsidR="005F5C6E" w:rsidRDefault="005F5C6E" w:rsidP="004E7F9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837E3">
        <w:rPr>
          <w:rFonts w:ascii="Times New Roman" w:hAnsi="Times New Roman"/>
          <w:sz w:val="28"/>
          <w:szCs w:val="28"/>
          <w:lang w:val="uk-UA"/>
        </w:rPr>
        <w:t xml:space="preserve">В И Р І Ш И В: </w:t>
      </w:r>
    </w:p>
    <w:p w:rsidR="00043CA6" w:rsidRPr="00043CA6" w:rsidRDefault="005F5C6E" w:rsidP="004E7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3227" w:rsidRPr="00D42CDC">
        <w:rPr>
          <w:rFonts w:ascii="Times New Roman" w:hAnsi="Times New Roman"/>
          <w:sz w:val="28"/>
          <w:szCs w:val="28"/>
        </w:rPr>
        <w:t xml:space="preserve">  </w:t>
      </w:r>
      <w:r w:rsidR="00D0420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63227" w:rsidRPr="00663227">
        <w:rPr>
          <w:rFonts w:ascii="Times New Roman" w:hAnsi="Times New Roman"/>
          <w:sz w:val="28"/>
          <w:szCs w:val="28"/>
        </w:rPr>
        <w:t xml:space="preserve"> </w:t>
      </w:r>
      <w:r w:rsidR="00C50AD2">
        <w:rPr>
          <w:rFonts w:ascii="Times New Roman" w:hAnsi="Times New Roman"/>
          <w:sz w:val="28"/>
          <w:szCs w:val="28"/>
          <w:lang w:val="uk-UA"/>
        </w:rPr>
        <w:t>Заходи щодо в</w:t>
      </w:r>
      <w:r w:rsidR="00043CA6">
        <w:rPr>
          <w:rFonts w:ascii="Times New Roman" w:hAnsi="Times New Roman"/>
          <w:sz w:val="28"/>
          <w:szCs w:val="28"/>
          <w:lang w:val="uk-UA"/>
        </w:rPr>
        <w:t>зяття громадян України 2008 року народження на військовий облік призовників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3BA">
        <w:rPr>
          <w:rFonts w:ascii="Times New Roman" w:hAnsi="Times New Roman"/>
          <w:sz w:val="28"/>
          <w:szCs w:val="28"/>
          <w:lang w:val="uk-UA"/>
        </w:rPr>
        <w:t>провести протягом січня-березня 2025 року.</w:t>
      </w:r>
    </w:p>
    <w:p w:rsidR="005F5C6E" w:rsidRPr="00D72376" w:rsidRDefault="00043CA6" w:rsidP="00043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43C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5C6E" w:rsidRPr="00D72376">
        <w:rPr>
          <w:rFonts w:ascii="Times New Roman" w:hAnsi="Times New Roman"/>
          <w:sz w:val="28"/>
          <w:szCs w:val="28"/>
          <w:lang w:val="uk-UA"/>
        </w:rPr>
        <w:t>Утворити комісію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C12">
        <w:rPr>
          <w:rFonts w:ascii="Times New Roman" w:hAnsi="Times New Roman"/>
          <w:sz w:val="28"/>
          <w:szCs w:val="28"/>
          <w:lang w:val="uk-UA"/>
        </w:rPr>
        <w:t>з питань</w:t>
      </w:r>
      <w:r w:rsidR="005F5C6E" w:rsidRPr="00D72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56C">
        <w:rPr>
          <w:rFonts w:ascii="Times New Roman" w:hAnsi="Times New Roman"/>
          <w:sz w:val="28"/>
          <w:szCs w:val="28"/>
          <w:lang w:val="uk-UA"/>
        </w:rPr>
        <w:t>взятт</w:t>
      </w:r>
      <w:r w:rsidR="00274C12">
        <w:rPr>
          <w:rFonts w:ascii="Times New Roman" w:hAnsi="Times New Roman"/>
          <w:sz w:val="28"/>
          <w:szCs w:val="28"/>
          <w:lang w:val="uk-UA"/>
        </w:rPr>
        <w:t>я</w:t>
      </w:r>
      <w:r w:rsidR="0063356C">
        <w:rPr>
          <w:rFonts w:ascii="Times New Roman" w:hAnsi="Times New Roman"/>
          <w:sz w:val="28"/>
          <w:szCs w:val="28"/>
          <w:lang w:val="uk-UA"/>
        </w:rPr>
        <w:t xml:space="preserve"> громадян України на військовий облік призовників</w:t>
      </w:r>
      <w:r w:rsidR="00D0420C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5F5C6E">
        <w:rPr>
          <w:rFonts w:ascii="Times New Roman" w:hAnsi="Times New Roman"/>
          <w:sz w:val="28"/>
          <w:szCs w:val="28"/>
          <w:lang w:val="uk-UA"/>
        </w:rPr>
        <w:t>Прилуцького районного територіального центру комплектування та соціальної підтримки у складі</w:t>
      </w:r>
      <w:r w:rsidR="005F5C6E" w:rsidRPr="00D72376">
        <w:rPr>
          <w:rFonts w:ascii="Times New Roman" w:hAnsi="Times New Roman"/>
          <w:sz w:val="28"/>
          <w:szCs w:val="28"/>
          <w:lang w:val="uk-UA"/>
        </w:rPr>
        <w:t xml:space="preserve"> згідно з додатком 1.</w:t>
      </w:r>
    </w:p>
    <w:p w:rsidR="005F5C6E" w:rsidRPr="00D42CDC" w:rsidRDefault="00145074" w:rsidP="001450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42CDC" w:rsidRPr="00D42C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2CDC">
        <w:rPr>
          <w:rFonts w:ascii="Times New Roman" w:hAnsi="Times New Roman"/>
          <w:sz w:val="28"/>
          <w:szCs w:val="28"/>
          <w:lang w:val="uk-UA"/>
        </w:rPr>
        <w:t>3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.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Утворити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медичну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 xml:space="preserve">комісію </w:t>
      </w:r>
      <w:r w:rsidR="00274C12">
        <w:rPr>
          <w:rFonts w:ascii="Times New Roman" w:hAnsi="Times New Roman"/>
          <w:sz w:val="28"/>
          <w:szCs w:val="28"/>
          <w:lang w:val="uk-UA"/>
        </w:rPr>
        <w:t>з обстеження</w:t>
      </w:r>
      <w:r w:rsidR="00D0420C">
        <w:rPr>
          <w:rFonts w:ascii="Times New Roman" w:hAnsi="Times New Roman"/>
          <w:sz w:val="28"/>
          <w:szCs w:val="28"/>
          <w:lang w:val="uk-UA"/>
        </w:rPr>
        <w:t xml:space="preserve"> громадян України, які підлягають взяттю на військовий облік призовників</w:t>
      </w:r>
      <w:r w:rsidR="00274C12">
        <w:rPr>
          <w:rFonts w:ascii="Times New Roman" w:hAnsi="Times New Roman"/>
          <w:sz w:val="28"/>
          <w:szCs w:val="28"/>
          <w:lang w:val="uk-UA"/>
        </w:rPr>
        <w:t>,</w:t>
      </w:r>
      <w:r w:rsidR="00D04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у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складі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 w:rsidRPr="00D0420C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D42CDC" w:rsidRDefault="00D42CDC" w:rsidP="00D42C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42CDC">
        <w:rPr>
          <w:rFonts w:ascii="Times New Roman" w:hAnsi="Times New Roman"/>
          <w:sz w:val="28"/>
          <w:szCs w:val="28"/>
        </w:rPr>
        <w:t>.</w:t>
      </w:r>
      <w:r w:rsidRPr="00D42C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некомерційного підприємства</w:t>
      </w:r>
      <w:r w:rsidRPr="003837E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3837E3">
        <w:rPr>
          <w:rFonts w:ascii="Times New Roman" w:hAnsi="Times New Roman"/>
          <w:sz w:val="28"/>
          <w:szCs w:val="28"/>
        </w:rPr>
        <w:t>Прилуцька</w:t>
      </w:r>
      <w:proofErr w:type="spellEnd"/>
      <w:r w:rsidRPr="003837E3">
        <w:rPr>
          <w:rFonts w:ascii="Times New Roman" w:hAnsi="Times New Roman"/>
          <w:sz w:val="28"/>
          <w:szCs w:val="28"/>
        </w:rPr>
        <w:t xml:space="preserve"> цен</w:t>
      </w:r>
      <w:r w:rsidRPr="003837E3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3837E3">
        <w:rPr>
          <w:rFonts w:ascii="Times New Roman" w:hAnsi="Times New Roman"/>
          <w:sz w:val="28"/>
          <w:szCs w:val="28"/>
        </w:rPr>
        <w:t>ральна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837E3">
        <w:rPr>
          <w:rFonts w:ascii="Times New Roman" w:hAnsi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837E3">
        <w:rPr>
          <w:rFonts w:ascii="Times New Roman" w:hAnsi="Times New Roman"/>
          <w:sz w:val="28"/>
          <w:szCs w:val="28"/>
        </w:rPr>
        <w:t>лікарня</w:t>
      </w:r>
      <w:proofErr w:type="spellEnd"/>
      <w:r w:rsidRPr="003837E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ПОГОРІЛІЙ Я.В.</w:t>
      </w:r>
      <w:r w:rsidRPr="003837E3">
        <w:rPr>
          <w:rFonts w:ascii="Times New Roman" w:hAnsi="Times New Roman"/>
          <w:sz w:val="28"/>
          <w:szCs w:val="28"/>
        </w:rPr>
        <w:t xml:space="preserve">: </w:t>
      </w:r>
    </w:p>
    <w:p w:rsidR="00D42CDC" w:rsidRDefault="00D42CDC" w:rsidP="00D42C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ередати у </w:t>
      </w:r>
      <w:r>
        <w:rPr>
          <w:rFonts w:ascii="Times New Roman" w:hAnsi="Times New Roman"/>
          <w:sz w:val="28"/>
          <w:szCs w:val="28"/>
          <w:lang w:val="uk-UA"/>
        </w:rPr>
        <w:t>Прилуцький районний територіальний центр комплектування та соціальної підтримки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 амбулаторні і диспансерні картки </w:t>
      </w:r>
    </w:p>
    <w:p w:rsidR="00D42CDC" w:rsidRDefault="00D42CDC" w:rsidP="00D42CD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7E3">
        <w:rPr>
          <w:rFonts w:ascii="Times New Roman" w:hAnsi="Times New Roman"/>
          <w:sz w:val="28"/>
          <w:szCs w:val="28"/>
          <w:lang w:val="uk-UA"/>
        </w:rPr>
        <w:t>(Ф№ 25,</w:t>
      </w:r>
      <w:r>
        <w:rPr>
          <w:rFonts w:ascii="Times New Roman" w:hAnsi="Times New Roman"/>
          <w:sz w:val="28"/>
          <w:szCs w:val="28"/>
          <w:lang w:val="uk-UA"/>
        </w:rPr>
        <w:t xml:space="preserve"> Ф№ 25Ю) на всіх юнаків 2008</w:t>
      </w:r>
      <w:r w:rsidRPr="003837E3">
        <w:rPr>
          <w:rFonts w:ascii="Times New Roman" w:hAnsi="Times New Roman"/>
          <w:sz w:val="28"/>
          <w:szCs w:val="28"/>
          <w:lang w:val="uk-UA"/>
        </w:rPr>
        <w:t xml:space="preserve"> року народження, а також списки вказаних осіб, які перебувають на обліку в усіх лікувально-профілактичних закладах міста.</w:t>
      </w:r>
    </w:p>
    <w:p w:rsidR="00D42CDC" w:rsidRPr="00C767FC" w:rsidRDefault="00C767FC" w:rsidP="003017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767FC">
        <w:rPr>
          <w:rFonts w:ascii="Times New Roman" w:hAnsi="Times New Roman"/>
          <w:sz w:val="28"/>
          <w:szCs w:val="28"/>
          <w:lang w:val="uk-UA"/>
        </w:rPr>
        <w:t>4.2.</w:t>
      </w:r>
      <w:r w:rsidRPr="00C767FC">
        <w:rPr>
          <w:rFonts w:ascii="Times New Roman" w:hAnsi="Times New Roman"/>
          <w:sz w:val="28"/>
          <w:szCs w:val="28"/>
          <w:lang w:val="uk-UA"/>
        </w:rPr>
        <w:tab/>
        <w:t xml:space="preserve">Забезпечити збереження за лікарями, технічними працівниками, особами обслуговуючого персоналу, які виділені на час роботи медичної комісії з обстеження громадян України, які підлягають взяттю на військовий </w:t>
      </w:r>
      <w:r w:rsidRPr="00C767FC">
        <w:rPr>
          <w:rFonts w:ascii="Times New Roman" w:hAnsi="Times New Roman"/>
          <w:sz w:val="28"/>
          <w:szCs w:val="28"/>
          <w:lang w:val="uk-UA"/>
        </w:rPr>
        <w:lastRenderedPageBreak/>
        <w:t>облік призовників, за весь час виконання цих обов’язків, середнього заробітку за місцем роботи.</w:t>
      </w:r>
    </w:p>
    <w:p w:rsidR="009A6EA0" w:rsidRPr="003837E3" w:rsidRDefault="00145074" w:rsidP="001450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D28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50AD2">
        <w:rPr>
          <w:rFonts w:ascii="Times New Roman" w:hAnsi="Times New Roman"/>
          <w:sz w:val="28"/>
          <w:szCs w:val="28"/>
          <w:lang w:val="uk-UA"/>
        </w:rPr>
        <w:t>5</w:t>
      </w:r>
      <w:r w:rsidR="009A6EA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A6EA0" w:rsidRPr="003837E3">
        <w:rPr>
          <w:rFonts w:ascii="Times New Roman" w:hAnsi="Times New Roman"/>
          <w:sz w:val="28"/>
          <w:szCs w:val="28"/>
          <w:lang w:val="uk-UA"/>
        </w:rPr>
        <w:t>Управлінню ос</w:t>
      </w:r>
      <w:r w:rsidR="009A6EA0">
        <w:rPr>
          <w:rFonts w:ascii="Times New Roman" w:hAnsi="Times New Roman"/>
          <w:sz w:val="28"/>
          <w:szCs w:val="28"/>
          <w:lang w:val="uk-UA"/>
        </w:rPr>
        <w:t xml:space="preserve">віти міської </w:t>
      </w:r>
      <w:r w:rsidR="009A6EA0" w:rsidRPr="00A9630C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9A6EA0" w:rsidRPr="006473B9">
        <w:rPr>
          <w:rFonts w:ascii="Times New Roman" w:hAnsi="Times New Roman"/>
          <w:sz w:val="28"/>
          <w:szCs w:val="28"/>
          <w:lang w:val="uk-UA"/>
        </w:rPr>
        <w:t>(</w:t>
      </w:r>
      <w:r w:rsidR="00BB7BA6">
        <w:rPr>
          <w:rFonts w:ascii="Times New Roman" w:hAnsi="Times New Roman"/>
          <w:sz w:val="28"/>
          <w:szCs w:val="28"/>
          <w:lang w:val="uk-UA"/>
        </w:rPr>
        <w:t>ПРАВОСУД О</w:t>
      </w:r>
      <w:r w:rsidR="009A6EA0">
        <w:rPr>
          <w:rFonts w:ascii="Times New Roman" w:hAnsi="Times New Roman"/>
          <w:sz w:val="28"/>
          <w:szCs w:val="28"/>
          <w:lang w:val="uk-UA"/>
        </w:rPr>
        <w:t>.М.</w:t>
      </w:r>
      <w:r w:rsidR="009A6EA0" w:rsidRPr="006473B9">
        <w:rPr>
          <w:rFonts w:ascii="Times New Roman" w:hAnsi="Times New Roman"/>
          <w:sz w:val="28"/>
          <w:szCs w:val="28"/>
          <w:lang w:val="uk-UA"/>
        </w:rPr>
        <w:t>)</w:t>
      </w:r>
      <w:r w:rsidR="009A6EA0" w:rsidRPr="003837E3">
        <w:rPr>
          <w:rFonts w:ascii="Times New Roman" w:hAnsi="Times New Roman"/>
          <w:sz w:val="28"/>
          <w:szCs w:val="28"/>
          <w:lang w:val="uk-UA"/>
        </w:rPr>
        <w:t xml:space="preserve"> виявити всіх юнаків, які не мають базової середньої освіти, не володіють або слабо володіють українською мовою, закріпити їх за в</w:t>
      </w:r>
      <w:r w:rsidR="009A6EA0">
        <w:rPr>
          <w:rFonts w:ascii="Times New Roman" w:hAnsi="Times New Roman"/>
          <w:sz w:val="28"/>
          <w:szCs w:val="28"/>
          <w:lang w:val="uk-UA"/>
        </w:rPr>
        <w:t>ідповідними закладами загальної середньої освіти і повідомити Прилуцький районний територіальний центр комплектування та соціальної підтримки</w:t>
      </w:r>
    </w:p>
    <w:p w:rsidR="005F5C6E" w:rsidRDefault="00C50AD2" w:rsidP="00C16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. Рекомендувати Прилуцькому 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технічному 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аховому 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коледжу (ЧЕРНІКОВ П.І.), 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>омунальн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«Прилуцький гуманітарно-педагогічний фаховий коледж імені Івана Франка» Чернігівської обласної ради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5C6E" w:rsidRPr="008D0B01">
        <w:rPr>
          <w:rFonts w:ascii="Times New Roman" w:hAnsi="Times New Roman"/>
          <w:sz w:val="28"/>
          <w:szCs w:val="28"/>
          <w:lang w:val="uk-UA"/>
        </w:rPr>
        <w:t>(</w:t>
      </w:r>
      <w:r w:rsidR="0055717A">
        <w:rPr>
          <w:rFonts w:ascii="Times New Roman" w:hAnsi="Times New Roman"/>
          <w:sz w:val="28"/>
          <w:szCs w:val="28"/>
          <w:lang w:val="uk-UA"/>
        </w:rPr>
        <w:t>МЕЛЬНИЧУК О.І.</w:t>
      </w:r>
      <w:r w:rsidR="005F5C6E" w:rsidRPr="008D0B01">
        <w:rPr>
          <w:rFonts w:ascii="Times New Roman" w:hAnsi="Times New Roman"/>
          <w:sz w:val="28"/>
          <w:szCs w:val="28"/>
          <w:lang w:val="uk-UA"/>
        </w:rPr>
        <w:t>),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комунальному закладу 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>Прилуцьк</w:t>
      </w:r>
      <w:r w:rsidR="00D2191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професійн</w:t>
      </w:r>
      <w:r w:rsidR="00D2191F"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ліце</w:t>
      </w:r>
      <w:r w:rsidR="00D2191F">
        <w:rPr>
          <w:rFonts w:ascii="Times New Roman" w:hAnsi="Times New Roman"/>
          <w:bCs/>
          <w:sz w:val="28"/>
          <w:szCs w:val="28"/>
          <w:lang w:val="uk-UA"/>
        </w:rPr>
        <w:t>й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</w:t>
      </w:r>
      <w:r w:rsidR="00BB7BA6" w:rsidRPr="001C47C2">
        <w:rPr>
          <w:rFonts w:ascii="Times New Roman" w:hAnsi="Times New Roman"/>
          <w:bCs/>
          <w:sz w:val="28"/>
          <w:szCs w:val="28"/>
          <w:lang w:val="uk-UA"/>
        </w:rPr>
        <w:t>обласної ради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 (ДОРОШЕНКО А.А.), 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>омунальн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ому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заклад</w:t>
      </w:r>
      <w:r w:rsidR="005F5C6E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5F5C6E" w:rsidRPr="001C47C2">
        <w:rPr>
          <w:rFonts w:ascii="Times New Roman" w:hAnsi="Times New Roman"/>
          <w:bCs/>
          <w:sz w:val="28"/>
          <w:szCs w:val="28"/>
          <w:lang w:val="uk-UA"/>
        </w:rPr>
        <w:t xml:space="preserve"> «Прилуцький фаховий медичний коледж» Чернігівської обласної ради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 (КОТЛЯР Т.І.) надати допомогу Прилуцьком</w:t>
      </w:r>
      <w:r w:rsidR="005F5C6E">
        <w:rPr>
          <w:rFonts w:ascii="Times New Roman" w:hAnsi="Times New Roman"/>
          <w:sz w:val="28"/>
          <w:szCs w:val="28"/>
          <w:lang w:val="uk-UA"/>
        </w:rPr>
        <w:t>у районному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 територіальному центру комплектування та соціальної підтримки щодо виділення технічних працівників </w:t>
      </w:r>
      <w:r w:rsidR="00037495">
        <w:rPr>
          <w:rFonts w:ascii="Times New Roman" w:hAnsi="Times New Roman"/>
          <w:sz w:val="28"/>
          <w:szCs w:val="28"/>
          <w:lang w:val="uk-UA"/>
        </w:rPr>
        <w:t>під час роботи комісі</w:t>
      </w:r>
      <w:r w:rsidR="00BB7BA6">
        <w:rPr>
          <w:rFonts w:ascii="Times New Roman" w:hAnsi="Times New Roman"/>
          <w:sz w:val="28"/>
          <w:szCs w:val="28"/>
          <w:lang w:val="uk-UA"/>
        </w:rPr>
        <w:t>ї</w:t>
      </w:r>
      <w:r w:rsidR="00037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17A">
        <w:rPr>
          <w:rFonts w:ascii="Times New Roman" w:hAnsi="Times New Roman"/>
          <w:sz w:val="28"/>
          <w:szCs w:val="28"/>
          <w:lang w:val="uk-UA"/>
        </w:rPr>
        <w:t>з питань</w:t>
      </w:r>
      <w:r w:rsidR="00037495">
        <w:rPr>
          <w:rFonts w:ascii="Times New Roman" w:hAnsi="Times New Roman"/>
          <w:sz w:val="28"/>
          <w:szCs w:val="28"/>
          <w:lang w:val="uk-UA"/>
        </w:rPr>
        <w:t xml:space="preserve"> взятт</w:t>
      </w:r>
      <w:r w:rsidR="0055717A">
        <w:rPr>
          <w:rFonts w:ascii="Times New Roman" w:hAnsi="Times New Roman"/>
          <w:sz w:val="28"/>
          <w:szCs w:val="28"/>
          <w:lang w:val="uk-UA"/>
        </w:rPr>
        <w:t>я</w:t>
      </w:r>
      <w:r w:rsidR="00037495">
        <w:rPr>
          <w:rFonts w:ascii="Times New Roman" w:hAnsi="Times New Roman"/>
          <w:sz w:val="28"/>
          <w:szCs w:val="28"/>
          <w:lang w:val="uk-UA"/>
        </w:rPr>
        <w:t xml:space="preserve"> громадян України на військовий облік призовників</w:t>
      </w:r>
      <w:r w:rsidR="005F5C6E" w:rsidRPr="001C47C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43CCD" w:rsidRDefault="00C50AD2" w:rsidP="00C16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943CCD">
        <w:rPr>
          <w:rFonts w:ascii="Times New Roman" w:hAnsi="Times New Roman"/>
          <w:sz w:val="28"/>
          <w:szCs w:val="28"/>
          <w:lang w:val="uk-UA"/>
        </w:rPr>
        <w:t>.</w:t>
      </w:r>
      <w:r w:rsidR="00943CCD" w:rsidRPr="00943C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CCD" w:rsidRPr="00385FD7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943CCD">
        <w:rPr>
          <w:rFonts w:ascii="Times New Roman" w:hAnsi="Times New Roman"/>
          <w:sz w:val="28"/>
          <w:szCs w:val="28"/>
          <w:lang w:val="uk-UA"/>
        </w:rPr>
        <w:t xml:space="preserve"> Прилуцькому районному відділу поліції Головного управління Національної поліції в Чернігівській області </w:t>
      </w:r>
      <w:r w:rsidR="002D585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43CCD" w:rsidRPr="00041FE4">
        <w:rPr>
          <w:rFonts w:ascii="Times New Roman" w:hAnsi="Times New Roman"/>
          <w:sz w:val="28"/>
          <w:szCs w:val="28"/>
          <w:lang w:val="uk-UA"/>
        </w:rPr>
        <w:t>(</w:t>
      </w:r>
      <w:r w:rsidR="002D5859">
        <w:rPr>
          <w:rFonts w:ascii="Times New Roman" w:hAnsi="Times New Roman"/>
          <w:sz w:val="28"/>
          <w:szCs w:val="28"/>
          <w:lang w:val="uk-UA"/>
        </w:rPr>
        <w:t>ОБОДОВСЬКИЙ В.О.</w:t>
      </w:r>
      <w:r w:rsidR="00943CCD" w:rsidRPr="00041FE4">
        <w:rPr>
          <w:rFonts w:ascii="Times New Roman" w:hAnsi="Times New Roman"/>
          <w:sz w:val="28"/>
          <w:szCs w:val="28"/>
          <w:lang w:val="uk-UA"/>
        </w:rPr>
        <w:t>)</w:t>
      </w:r>
      <w:r w:rsidR="00943CCD">
        <w:rPr>
          <w:rFonts w:ascii="Times New Roman" w:hAnsi="Times New Roman"/>
          <w:sz w:val="28"/>
          <w:szCs w:val="28"/>
          <w:lang w:val="uk-UA"/>
        </w:rPr>
        <w:t xml:space="preserve"> виділити наряд по</w:t>
      </w:r>
      <w:r w:rsidR="00943CCD" w:rsidRPr="00385FD7">
        <w:rPr>
          <w:rFonts w:ascii="Times New Roman" w:hAnsi="Times New Roman"/>
          <w:sz w:val="28"/>
          <w:szCs w:val="28"/>
          <w:lang w:val="uk-UA"/>
        </w:rPr>
        <w:t>ліції для підтримання належного громадського порядку</w:t>
      </w:r>
      <w:r w:rsidR="00943CCD">
        <w:rPr>
          <w:rFonts w:ascii="Times New Roman" w:hAnsi="Times New Roman"/>
          <w:sz w:val="28"/>
          <w:szCs w:val="28"/>
          <w:lang w:val="uk-UA"/>
        </w:rPr>
        <w:t>.</w:t>
      </w:r>
    </w:p>
    <w:p w:rsidR="00943CCD" w:rsidRPr="00385FD7" w:rsidRDefault="00C50AD2" w:rsidP="00C16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943CCD">
        <w:rPr>
          <w:rFonts w:ascii="Times New Roman" w:hAnsi="Times New Roman"/>
          <w:sz w:val="28"/>
          <w:szCs w:val="28"/>
          <w:lang w:val="uk-UA"/>
        </w:rPr>
        <w:t>.</w:t>
      </w:r>
      <w:r w:rsidR="00943CCD" w:rsidRPr="00943C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CCD" w:rsidRPr="00385FD7">
        <w:rPr>
          <w:rFonts w:ascii="Times New Roman" w:hAnsi="Times New Roman"/>
          <w:sz w:val="28"/>
          <w:szCs w:val="28"/>
          <w:lang w:val="uk-UA"/>
        </w:rPr>
        <w:t>Комуналь</w:t>
      </w:r>
      <w:r w:rsidR="00943CCD">
        <w:rPr>
          <w:rFonts w:ascii="Times New Roman" w:hAnsi="Times New Roman"/>
          <w:sz w:val="28"/>
          <w:szCs w:val="28"/>
          <w:lang w:val="uk-UA"/>
        </w:rPr>
        <w:t xml:space="preserve">ному підприємству телекомпанії </w:t>
      </w:r>
      <w:proofErr w:type="spellStart"/>
      <w:r w:rsidR="00943CCD" w:rsidRPr="00385FD7">
        <w:rPr>
          <w:rFonts w:ascii="Times New Roman" w:hAnsi="Times New Roman"/>
          <w:sz w:val="28"/>
          <w:szCs w:val="28"/>
          <w:lang w:val="uk-UA"/>
        </w:rPr>
        <w:t>“Прилуки”</w:t>
      </w:r>
      <w:proofErr w:type="spellEnd"/>
      <w:r w:rsidR="00943CCD">
        <w:rPr>
          <w:rFonts w:ascii="Times New Roman" w:hAnsi="Times New Roman"/>
          <w:sz w:val="28"/>
          <w:szCs w:val="28"/>
          <w:lang w:val="uk-UA"/>
        </w:rPr>
        <w:t xml:space="preserve"> Прилуцької міської ради (ПАВЛЮТІНА І.М.), довести до</w:t>
      </w:r>
      <w:r w:rsidR="00943CCD" w:rsidRPr="00385FD7">
        <w:rPr>
          <w:rFonts w:ascii="Times New Roman" w:hAnsi="Times New Roman"/>
          <w:sz w:val="28"/>
          <w:szCs w:val="28"/>
          <w:lang w:val="uk-UA"/>
        </w:rPr>
        <w:t xml:space="preserve"> відома населення міста</w:t>
      </w:r>
      <w:r w:rsidR="00943CCD">
        <w:rPr>
          <w:rFonts w:ascii="Times New Roman" w:hAnsi="Times New Roman"/>
          <w:sz w:val="28"/>
          <w:szCs w:val="28"/>
          <w:lang w:val="uk-UA"/>
        </w:rPr>
        <w:t xml:space="preserve"> інформацію про порядок та строки проведення у 2025 році </w:t>
      </w:r>
      <w:r w:rsidR="001E4DB3">
        <w:rPr>
          <w:rFonts w:ascii="Times New Roman" w:hAnsi="Times New Roman"/>
          <w:sz w:val="28"/>
          <w:szCs w:val="28"/>
          <w:lang w:val="uk-UA"/>
        </w:rPr>
        <w:t xml:space="preserve">заходів щодо </w:t>
      </w:r>
      <w:r w:rsidR="00943CCD">
        <w:rPr>
          <w:rFonts w:ascii="Times New Roman" w:hAnsi="Times New Roman"/>
          <w:sz w:val="28"/>
          <w:szCs w:val="28"/>
          <w:lang w:val="uk-UA"/>
        </w:rPr>
        <w:t xml:space="preserve">взяття громадян України 2008 року народження на військовий облік призовників до </w:t>
      </w:r>
      <w:r w:rsidR="00943CCD" w:rsidRPr="00385FD7">
        <w:rPr>
          <w:rFonts w:ascii="Times New Roman" w:hAnsi="Times New Roman"/>
          <w:sz w:val="28"/>
          <w:szCs w:val="28"/>
          <w:lang w:val="uk-UA"/>
        </w:rPr>
        <w:t>Прилуцько</w:t>
      </w:r>
      <w:r w:rsidR="00943CCD">
        <w:rPr>
          <w:rFonts w:ascii="Times New Roman" w:hAnsi="Times New Roman"/>
          <w:sz w:val="28"/>
          <w:szCs w:val="28"/>
          <w:lang w:val="uk-UA"/>
        </w:rPr>
        <w:t>го районного територіального центру комплектування та соціальної підтримки</w:t>
      </w:r>
    </w:p>
    <w:p w:rsidR="005F5C6E" w:rsidRDefault="00C50AD2" w:rsidP="004E7F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5F5C6E" w:rsidRPr="00805917">
        <w:rPr>
          <w:rFonts w:ascii="Times New Roman" w:hAnsi="Times New Roman"/>
          <w:sz w:val="28"/>
          <w:szCs w:val="28"/>
          <w:lang w:val="uk-UA"/>
        </w:rPr>
        <w:t>.</w:t>
      </w:r>
      <w:r w:rsidR="00E126B3" w:rsidRP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5E2F7B">
        <w:rPr>
          <w:rFonts w:ascii="Times New Roman" w:hAnsi="Times New Roman"/>
          <w:sz w:val="28"/>
          <w:szCs w:val="28"/>
          <w:lang w:val="uk-UA"/>
        </w:rPr>
        <w:t>Рекомендувати керівникам підприємств міста надавати допомогу Прилуцько</w:t>
      </w:r>
      <w:r w:rsidR="00E126B3">
        <w:rPr>
          <w:rFonts w:ascii="Times New Roman" w:hAnsi="Times New Roman"/>
          <w:sz w:val="28"/>
          <w:szCs w:val="28"/>
          <w:lang w:val="uk-UA"/>
        </w:rPr>
        <w:t>му районному територіальному центру комплектування та соціальної підтримки</w:t>
      </w:r>
      <w:r w:rsidR="00E126B3" w:rsidRPr="005E2F7B">
        <w:rPr>
          <w:rFonts w:ascii="Times New Roman" w:hAnsi="Times New Roman"/>
          <w:sz w:val="28"/>
          <w:szCs w:val="28"/>
          <w:lang w:val="uk-UA"/>
        </w:rPr>
        <w:t xml:space="preserve"> шляхом виділення автотранспорту на час проведення </w:t>
      </w:r>
      <w:r w:rsidR="00E126B3">
        <w:rPr>
          <w:rFonts w:ascii="Times New Roman" w:hAnsi="Times New Roman"/>
          <w:sz w:val="28"/>
          <w:szCs w:val="28"/>
          <w:lang w:val="uk-UA"/>
        </w:rPr>
        <w:t>заходів під час взяття на військовий облік призовників громадян 2008 року народження</w:t>
      </w:r>
      <w:r w:rsidR="00E126B3" w:rsidRPr="005E2F7B">
        <w:rPr>
          <w:rFonts w:ascii="Times New Roman" w:hAnsi="Times New Roman"/>
          <w:sz w:val="28"/>
          <w:szCs w:val="28"/>
          <w:lang w:val="uk-UA"/>
        </w:rPr>
        <w:t xml:space="preserve"> згідно з додатком 3</w:t>
      </w:r>
      <w:r w:rsidR="00EE08E5">
        <w:rPr>
          <w:rFonts w:ascii="Times New Roman" w:hAnsi="Times New Roman"/>
          <w:sz w:val="28"/>
          <w:szCs w:val="28"/>
          <w:lang w:val="uk-UA"/>
        </w:rPr>
        <w:t>.</w:t>
      </w:r>
      <w:r w:rsidR="005F5C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5C6E" w:rsidRDefault="00ED2849" w:rsidP="004E7F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1E4DB3">
        <w:rPr>
          <w:rFonts w:ascii="Times New Roman" w:hAnsi="Times New Roman"/>
          <w:sz w:val="28"/>
          <w:szCs w:val="28"/>
          <w:lang w:val="uk-UA"/>
        </w:rPr>
        <w:t>0</w:t>
      </w:r>
      <w:r w:rsidR="00EE08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Контроль за викон</w:t>
      </w:r>
      <w:r w:rsidR="00E126B3" w:rsidRPr="00385FD7">
        <w:rPr>
          <w:rFonts w:ascii="Times New Roman" w:hAnsi="Times New Roman"/>
          <w:sz w:val="28"/>
          <w:szCs w:val="28"/>
          <w:lang w:val="uk-UA"/>
        </w:rPr>
        <w:t>ан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н</w:t>
      </w:r>
      <w:r w:rsidR="00E126B3" w:rsidRPr="00385FD7">
        <w:rPr>
          <w:rFonts w:ascii="Times New Roman" w:hAnsi="Times New Roman"/>
          <w:sz w:val="28"/>
          <w:szCs w:val="28"/>
          <w:lang w:val="uk-UA"/>
        </w:rPr>
        <w:t>я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м рішення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покласти на заступника міського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голови з питань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діяльності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виконавчих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органів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26B3" w:rsidRPr="00385FD7">
        <w:rPr>
          <w:rFonts w:ascii="Times New Roman" w:hAnsi="Times New Roman"/>
          <w:sz w:val="28"/>
          <w:szCs w:val="28"/>
          <w:lang w:val="uk-UA"/>
        </w:rPr>
        <w:t>р</w:t>
      </w:r>
      <w:r w:rsidR="00E126B3" w:rsidRPr="00805917">
        <w:rPr>
          <w:rFonts w:ascii="Times New Roman" w:hAnsi="Times New Roman"/>
          <w:sz w:val="28"/>
          <w:szCs w:val="28"/>
          <w:lang w:val="uk-UA"/>
        </w:rPr>
        <w:t>ади</w:t>
      </w:r>
      <w:r w:rsidR="00E126B3">
        <w:rPr>
          <w:rFonts w:ascii="Times New Roman" w:hAnsi="Times New Roman"/>
          <w:sz w:val="28"/>
          <w:szCs w:val="28"/>
          <w:lang w:val="uk-UA"/>
        </w:rPr>
        <w:t xml:space="preserve"> ЧМІЛЯ С.В</w:t>
      </w:r>
      <w:r w:rsidR="001E4DB3">
        <w:rPr>
          <w:rFonts w:ascii="Times New Roman" w:hAnsi="Times New Roman"/>
          <w:sz w:val="28"/>
          <w:szCs w:val="28"/>
          <w:lang w:val="uk-UA"/>
        </w:rPr>
        <w:t>.</w:t>
      </w:r>
    </w:p>
    <w:p w:rsidR="00C20F55" w:rsidRDefault="00C20F55" w:rsidP="004E7F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849" w:rsidRDefault="00ED2849" w:rsidP="004E7F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5C6E" w:rsidRPr="00C07C3B" w:rsidRDefault="005F5C6E" w:rsidP="00C07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О.М.ПОПЕНКО</w:t>
      </w:r>
    </w:p>
    <w:p w:rsidR="00A322DF" w:rsidRDefault="005F5C6E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DF" w:rsidRDefault="00A322DF" w:rsidP="00E53F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86" w:rsidRDefault="00DB1086" w:rsidP="00E53F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75E0" w:rsidRPr="00E53F37" w:rsidRDefault="008275E0" w:rsidP="00E53F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5C6E" w:rsidRPr="008A3AA1" w:rsidRDefault="00DB1086" w:rsidP="0008433B">
      <w:pPr>
        <w:spacing w:after="0" w:line="240" w:lineRule="auto"/>
        <w:ind w:left="4236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5F5C6E" w:rsidRPr="00805917">
        <w:rPr>
          <w:rFonts w:ascii="Times New Roman" w:hAnsi="Times New Roman"/>
          <w:sz w:val="28"/>
          <w:szCs w:val="28"/>
          <w:lang w:val="uk-UA"/>
        </w:rPr>
        <w:t>Додаток</w:t>
      </w:r>
      <w:r w:rsidR="005F5C6E" w:rsidRPr="00A138BC">
        <w:rPr>
          <w:rFonts w:ascii="Times New Roman" w:hAnsi="Times New Roman"/>
          <w:sz w:val="28"/>
          <w:szCs w:val="28"/>
          <w:lang w:val="uk-UA"/>
        </w:rPr>
        <w:t>1</w:t>
      </w:r>
    </w:p>
    <w:p w:rsidR="005F5C6E" w:rsidRPr="00A138BC" w:rsidRDefault="005F5C6E" w:rsidP="00CE10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805917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917">
        <w:rPr>
          <w:rFonts w:ascii="Times New Roman" w:hAnsi="Times New Roman"/>
          <w:sz w:val="28"/>
          <w:szCs w:val="28"/>
          <w:lang w:val="uk-UA"/>
        </w:rPr>
        <w:t>викон</w:t>
      </w:r>
      <w:r w:rsidRPr="00A138BC">
        <w:rPr>
          <w:rFonts w:ascii="Times New Roman" w:hAnsi="Times New Roman"/>
          <w:sz w:val="28"/>
          <w:szCs w:val="28"/>
          <w:lang w:val="uk-UA"/>
        </w:rPr>
        <w:t>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917">
        <w:rPr>
          <w:rFonts w:ascii="Times New Roman" w:hAnsi="Times New Roman"/>
          <w:sz w:val="28"/>
          <w:szCs w:val="28"/>
          <w:lang w:val="uk-UA"/>
        </w:rPr>
        <w:t>ком</w:t>
      </w:r>
      <w:r w:rsidRPr="00A138BC">
        <w:rPr>
          <w:rFonts w:ascii="Times New Roman" w:hAnsi="Times New Roman"/>
          <w:sz w:val="28"/>
          <w:szCs w:val="28"/>
          <w:lang w:val="uk-UA"/>
        </w:rPr>
        <w:t>ітету</w:t>
      </w:r>
    </w:p>
    <w:p w:rsidR="005F5C6E" w:rsidRPr="00A138BC" w:rsidRDefault="005F5C6E" w:rsidP="00530E7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A138B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____»____________202</w:t>
      </w:r>
      <w:r w:rsidR="00925F00">
        <w:rPr>
          <w:rFonts w:ascii="Times New Roman" w:hAnsi="Times New Roman"/>
          <w:sz w:val="28"/>
          <w:szCs w:val="28"/>
          <w:lang w:val="uk-UA"/>
        </w:rPr>
        <w:t>4</w:t>
      </w:r>
      <w:r w:rsidRPr="00A138BC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8BC">
        <w:rPr>
          <w:rFonts w:ascii="Times New Roman" w:hAnsi="Times New Roman"/>
          <w:sz w:val="28"/>
          <w:szCs w:val="28"/>
          <w:lang w:val="uk-UA"/>
        </w:rPr>
        <w:t>№___</w:t>
      </w:r>
    </w:p>
    <w:p w:rsidR="005F5C6E" w:rsidRPr="008A3AA1" w:rsidRDefault="005F5C6E" w:rsidP="00CE1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0843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05917">
        <w:rPr>
          <w:rFonts w:ascii="Times New Roman" w:hAnsi="Times New Roman"/>
          <w:sz w:val="28"/>
          <w:szCs w:val="28"/>
          <w:lang w:val="uk-UA"/>
        </w:rPr>
        <w:t xml:space="preserve">СКЛАД </w:t>
      </w:r>
    </w:p>
    <w:p w:rsidR="005F5C6E" w:rsidRPr="003E5404" w:rsidRDefault="005F5C6E" w:rsidP="000843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5C6E" w:rsidRPr="00A138BC" w:rsidRDefault="00D944F1" w:rsidP="00084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38BC">
        <w:rPr>
          <w:rFonts w:ascii="Times New Roman" w:hAnsi="Times New Roman"/>
          <w:sz w:val="28"/>
          <w:szCs w:val="28"/>
          <w:lang w:val="uk-UA"/>
        </w:rPr>
        <w:t>к</w:t>
      </w:r>
      <w:r w:rsidRPr="00B10D57">
        <w:rPr>
          <w:rFonts w:ascii="Times New Roman" w:hAnsi="Times New Roman"/>
          <w:sz w:val="28"/>
          <w:szCs w:val="28"/>
          <w:lang w:val="uk-UA"/>
        </w:rPr>
        <w:t>омісії</w:t>
      </w:r>
      <w:r w:rsidR="00C56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D1A" w:rsidRPr="005A3BD5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взяття громадян України на військовий облік призовників</w:t>
      </w:r>
      <w:r w:rsidR="00261F18">
        <w:rPr>
          <w:rFonts w:ascii="Times New Roman" w:hAnsi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C6E">
        <w:rPr>
          <w:rFonts w:ascii="Times New Roman" w:hAnsi="Times New Roman"/>
          <w:sz w:val="28"/>
          <w:szCs w:val="28"/>
          <w:lang w:val="uk-UA"/>
        </w:rPr>
        <w:t>Прилуцького районного територіального центру комплектування та соціальної підтримки</w:t>
      </w: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Look w:val="00A0"/>
      </w:tblPr>
      <w:tblGrid>
        <w:gridCol w:w="3652"/>
        <w:gridCol w:w="5918"/>
      </w:tblGrid>
      <w:tr w:rsidR="005F5C6E" w:rsidRPr="003358B4" w:rsidTr="003358B4">
        <w:tc>
          <w:tcPr>
            <w:tcW w:w="3652" w:type="dxa"/>
          </w:tcPr>
          <w:p w:rsidR="005F5C6E" w:rsidRPr="003358B4" w:rsidRDefault="00C468B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</w:t>
            </w:r>
          </w:p>
          <w:p w:rsidR="005F5C6E" w:rsidRPr="003358B4" w:rsidRDefault="005F5C6E" w:rsidP="00C4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C468B1">
              <w:rPr>
                <w:rFonts w:ascii="Times New Roman" w:hAnsi="Times New Roman"/>
                <w:sz w:val="28"/>
                <w:szCs w:val="28"/>
                <w:lang w:val="uk-UA"/>
              </w:rPr>
              <w:t>гор Олексійович</w:t>
            </w:r>
          </w:p>
        </w:tc>
        <w:tc>
          <w:tcPr>
            <w:tcW w:w="5918" w:type="dxa"/>
          </w:tcPr>
          <w:p w:rsidR="005F5C6E" w:rsidRPr="003358B4" w:rsidRDefault="00ED2849" w:rsidP="00ED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</w:t>
            </w:r>
            <w:r w:rsidR="005F5C6E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Прилуцького районного територіального центру комплектування та соціальної підтримки, </w:t>
            </w:r>
            <w:r w:rsidR="005F5C6E"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голова комісії;</w:t>
            </w: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Шкода</w:t>
            </w: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5918" w:type="dxa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сестра медична госпрозрахункового кабінету поліклінічного відділення комунального некомерційного підприємства  «Прилуцька центральна міська лікарня», </w:t>
            </w:r>
            <w:r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секретар комісії.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EF5700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86991" w:rsidRPr="003358B4" w:rsidRDefault="00EF5700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 л е н и  к о м і с і ї:</w:t>
            </w: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86991" w:rsidRDefault="0058699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:rsidR="00586991" w:rsidRDefault="0058699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  <w:p w:rsidR="00586991" w:rsidRDefault="0058699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00C" w:rsidRDefault="00E2700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A3CA6" w:rsidRDefault="003A3CA6" w:rsidP="00E2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00C" w:rsidRPr="003358B4" w:rsidRDefault="00E2700C" w:rsidP="00E2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Гуляєва</w:t>
            </w:r>
          </w:p>
          <w:p w:rsidR="00E2700C" w:rsidRDefault="00E2700C" w:rsidP="00E2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Тетяна Миколаївна</w:t>
            </w:r>
          </w:p>
          <w:p w:rsidR="00E2700C" w:rsidRDefault="00E2700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00C" w:rsidRDefault="00E2700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Черновіл</w:t>
            </w:r>
            <w:proofErr w:type="spellEnd"/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 Володимирівна </w:t>
            </w:r>
          </w:p>
        </w:tc>
        <w:tc>
          <w:tcPr>
            <w:tcW w:w="5918" w:type="dxa"/>
          </w:tcPr>
          <w:p w:rsidR="00586991" w:rsidRDefault="00586991" w:rsidP="005869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лікар-невропатолог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лікарня»,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старший лікар медичної </w:t>
            </w:r>
            <w:r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комісії.</w:t>
            </w:r>
          </w:p>
          <w:p w:rsidR="003A3CA6" w:rsidRPr="003358B4" w:rsidRDefault="003A3CA6" w:rsidP="00586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00C" w:rsidRDefault="00E2700C" w:rsidP="00E2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261F18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освіти Прилуцької міської ради;</w:t>
            </w:r>
          </w:p>
          <w:p w:rsidR="00586991" w:rsidRDefault="0058699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2700C" w:rsidRDefault="00E2700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головний спеціаліст </w:t>
            </w:r>
            <w:r w:rsidR="00EE4120">
              <w:rPr>
                <w:rFonts w:ascii="Times New Roman" w:hAnsi="Times New Roman"/>
                <w:sz w:val="28"/>
                <w:szCs w:val="28"/>
                <w:lang w:val="uk-UA"/>
              </w:rPr>
              <w:t>групи психологічної підтримки персоналу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Прилуцького районного територіального центру комплектування та соціальної підтримки;</w:t>
            </w:r>
          </w:p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BF3D60" w:rsidTr="003358B4">
        <w:tc>
          <w:tcPr>
            <w:tcW w:w="3652" w:type="dxa"/>
          </w:tcPr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8E037C" w:rsidTr="003358B4">
        <w:tc>
          <w:tcPr>
            <w:tcW w:w="3652" w:type="dxa"/>
          </w:tcPr>
          <w:p w:rsidR="00CD2347" w:rsidRDefault="00204103" w:rsidP="00CD2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Олексенко</w:t>
            </w:r>
            <w:proofErr w:type="spellEnd"/>
          </w:p>
          <w:p w:rsidR="005F5C6E" w:rsidRPr="00ED2849" w:rsidRDefault="00204103" w:rsidP="007B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79646" w:themeColor="accent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В</w:t>
            </w:r>
            <w:r w:rsidR="007B1D35">
              <w:rPr>
                <w:rFonts w:ascii="Times New Roman" w:hAnsi="Times New Roman"/>
                <w:sz w:val="28"/>
                <w:szCs w:val="28"/>
                <w:lang w:val="uk-UA"/>
              </w:rPr>
              <w:t>асильов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ич</w:t>
            </w:r>
          </w:p>
        </w:tc>
        <w:tc>
          <w:tcPr>
            <w:tcW w:w="5918" w:type="dxa"/>
          </w:tcPr>
          <w:p w:rsidR="005F5C6E" w:rsidRPr="00ED2849" w:rsidRDefault="00CD2347" w:rsidP="0020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79646" w:themeColor="accent6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</w:t>
            </w:r>
            <w:proofErr w:type="spellStart"/>
            <w:r w:rsidR="00204103"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 w:rsidR="002041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сектору дільничних офіцерів відділу превенції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Прилуцького районного відділу поліції Головного управління Національної поліції в Чернігівській області.</w:t>
            </w:r>
          </w:p>
        </w:tc>
      </w:tr>
      <w:tr w:rsidR="005F5C6E" w:rsidRPr="00501143" w:rsidTr="003358B4">
        <w:tc>
          <w:tcPr>
            <w:tcW w:w="9570" w:type="dxa"/>
            <w:gridSpan w:val="2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У випадку відсутності з поважних причин членів комісії з питань </w:t>
            </w:r>
            <w:r w:rsidR="002152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взяття громадян України на військовий облік призовників </w:t>
            </w:r>
            <w:r w:rsidR="005011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Прилуцького районного територіального центру комплектування та соціальної підтримки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дозволити ввести до складу комісії:</w:t>
            </w:r>
          </w:p>
          <w:p w:rsidR="006319F0" w:rsidRDefault="001A736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</w:p>
          <w:p w:rsidR="006319F0" w:rsidRDefault="006319F0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2347" w:rsidRDefault="006319F0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</w:t>
            </w:r>
          </w:p>
          <w:p w:rsidR="005F5C6E" w:rsidRDefault="006319F0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23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</w:t>
            </w:r>
            <w:r w:rsidR="001A736C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 1</w:t>
            </w:r>
          </w:p>
          <w:p w:rsidR="001A736C" w:rsidRPr="003358B4" w:rsidRDefault="001A736C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Pr="003358B4" w:rsidRDefault="00575351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Прудяк</w:t>
            </w:r>
            <w:proofErr w:type="spellEnd"/>
          </w:p>
          <w:p w:rsidR="005F5C6E" w:rsidRPr="003358B4" w:rsidRDefault="00575351" w:rsidP="00575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Володимиров</w:t>
            </w:r>
            <w:r w:rsidR="005F5C6E"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ич</w:t>
            </w:r>
          </w:p>
        </w:tc>
        <w:tc>
          <w:tcPr>
            <w:tcW w:w="5918" w:type="dxa"/>
          </w:tcPr>
          <w:p w:rsidR="005F5C6E" w:rsidRPr="003358B4" w:rsidRDefault="005F5C6E" w:rsidP="00CD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начальник </w:t>
            </w:r>
            <w:r w:rsidR="00CD6C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адміністративного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відділення Прилуцького районного територіального центру комплектування та соціальної підтримки, </w:t>
            </w:r>
            <w:r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5F5C6E" w:rsidRPr="003358B4" w:rsidTr="003358B4">
        <w:tc>
          <w:tcPr>
            <w:tcW w:w="9570" w:type="dxa"/>
            <w:gridSpan w:val="2"/>
          </w:tcPr>
          <w:p w:rsidR="005F5C6E" w:rsidRPr="000669BB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C6E" w:rsidRPr="008E037C" w:rsidTr="003358B4">
        <w:trPr>
          <w:trHeight w:val="1334"/>
        </w:trPr>
        <w:tc>
          <w:tcPr>
            <w:tcW w:w="3652" w:type="dxa"/>
          </w:tcPr>
          <w:p w:rsidR="005F5C6E" w:rsidRPr="00204103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Даниленко </w:t>
            </w:r>
          </w:p>
          <w:p w:rsidR="005F5C6E" w:rsidRPr="00204103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Марина Анатоліївна</w:t>
            </w:r>
          </w:p>
          <w:p w:rsidR="000669BB" w:rsidRPr="00204103" w:rsidRDefault="000669BB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669BB" w:rsidRPr="00204103" w:rsidRDefault="000669BB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669BB" w:rsidRPr="00204103" w:rsidRDefault="000669BB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669BB" w:rsidRPr="00204103" w:rsidRDefault="000669BB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Ведмідська</w:t>
            </w:r>
            <w:proofErr w:type="spellEnd"/>
          </w:p>
          <w:p w:rsidR="000669BB" w:rsidRPr="00204103" w:rsidRDefault="000669BB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5918" w:type="dxa"/>
          </w:tcPr>
          <w:p w:rsidR="000669BB" w:rsidRPr="00204103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- практичний психолог кабінету «Довіра» поліклінічного відділення комунального некомерційного підприємства  «Прилуцька центральна міська лікарня», </w:t>
            </w:r>
            <w:r w:rsidRPr="0020410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секретар комісії;</w:t>
            </w:r>
          </w:p>
          <w:p w:rsidR="005F5C6E" w:rsidRPr="00204103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0E39" w:rsidRPr="00204103" w:rsidRDefault="00F00E39" w:rsidP="00F00E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0410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- інспектор сектору ювенальної превенції відділу превенції Прилуцького районного відділу поліції Головного управління Національної поліції в Чернігівській області.</w:t>
            </w:r>
          </w:p>
        </w:tc>
      </w:tr>
      <w:tr w:rsidR="005F5C6E" w:rsidRPr="008E037C" w:rsidTr="003358B4">
        <w:tc>
          <w:tcPr>
            <w:tcW w:w="3652" w:type="dxa"/>
          </w:tcPr>
          <w:p w:rsidR="004162A5" w:rsidRPr="003358B4" w:rsidRDefault="004162A5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Сайко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Олеся Анатоліївна</w:t>
            </w:r>
          </w:p>
        </w:tc>
        <w:tc>
          <w:tcPr>
            <w:tcW w:w="5918" w:type="dxa"/>
          </w:tcPr>
          <w:p w:rsidR="005F5C6E" w:rsidRPr="003358B4" w:rsidRDefault="005F5C6E" w:rsidP="0033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управління освіти Прилуцької міської ради;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8E037C" w:rsidTr="003358B4">
        <w:tc>
          <w:tcPr>
            <w:tcW w:w="3652" w:type="dxa"/>
          </w:tcPr>
          <w:p w:rsidR="005F5C6E" w:rsidRDefault="00436C14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Черноног</w:t>
            </w:r>
            <w:proofErr w:type="spellEnd"/>
          </w:p>
          <w:p w:rsidR="00436C14" w:rsidRPr="003358B4" w:rsidRDefault="00436C14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5918" w:type="dxa"/>
          </w:tcPr>
          <w:p w:rsidR="00436C14" w:rsidRDefault="005F5C6E" w:rsidP="00436C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C14">
              <w:rPr>
                <w:rFonts w:ascii="Times New Roman" w:hAnsi="Times New Roman"/>
                <w:sz w:val="28"/>
                <w:szCs w:val="28"/>
                <w:lang w:val="uk-UA"/>
              </w:rPr>
              <w:t>лікар-психіатр</w:t>
            </w:r>
            <w:r w:rsidR="00436C14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лікарня», </w:t>
            </w:r>
            <w:r w:rsidR="00436C1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старший лікар медичної </w:t>
            </w:r>
            <w:r w:rsidR="00436C14"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комісії.</w:t>
            </w:r>
          </w:p>
          <w:p w:rsidR="005F5C6E" w:rsidRPr="003358B4" w:rsidRDefault="005F5C6E" w:rsidP="0043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A472F2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</w:t>
      </w:r>
    </w:p>
    <w:p w:rsidR="005F5C6E" w:rsidRPr="00A472F2" w:rsidRDefault="005F5C6E" w:rsidP="00A472F2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Т.М.МАЛОГОЛОВА</w:t>
      </w: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A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204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48A0" w:rsidRDefault="004148A0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4E7F9B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5F5C6E" w:rsidRDefault="005F5C6E" w:rsidP="00A140F4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рішення виконавчого комітету</w:t>
      </w:r>
    </w:p>
    <w:p w:rsidR="005F5C6E" w:rsidRDefault="005F5C6E" w:rsidP="00A140F4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«___»__________202</w:t>
      </w:r>
      <w:r w:rsidR="0031245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р. №____</w:t>
      </w:r>
    </w:p>
    <w:p w:rsidR="005F5C6E" w:rsidRDefault="005F5C6E" w:rsidP="00A14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A140F4">
      <w:pPr>
        <w:widowControl w:val="0"/>
        <w:autoSpaceDE w:val="0"/>
        <w:autoSpaceDN w:val="0"/>
        <w:adjustRightInd w:val="0"/>
        <w:spacing w:after="0" w:line="240" w:lineRule="auto"/>
        <w:ind w:left="-10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</w:p>
    <w:p w:rsidR="00C56D1A" w:rsidRDefault="004148A0" w:rsidP="004148A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медичної </w:t>
      </w:r>
      <w:r w:rsidR="00312458" w:rsidRPr="00A138BC">
        <w:rPr>
          <w:rFonts w:ascii="Times New Roman" w:hAnsi="Times New Roman"/>
          <w:sz w:val="28"/>
          <w:szCs w:val="28"/>
          <w:lang w:val="uk-UA"/>
        </w:rPr>
        <w:t>к</w:t>
      </w:r>
      <w:r w:rsidR="00312458" w:rsidRPr="00C56D1A">
        <w:rPr>
          <w:rFonts w:ascii="Times New Roman" w:hAnsi="Times New Roman"/>
          <w:sz w:val="28"/>
          <w:szCs w:val="28"/>
          <w:lang w:val="uk-UA"/>
        </w:rPr>
        <w:t>омісії</w:t>
      </w:r>
      <w:r w:rsidR="0031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D1A">
        <w:rPr>
          <w:rFonts w:ascii="Times New Roman" w:hAnsi="Times New Roman"/>
          <w:sz w:val="28"/>
          <w:szCs w:val="28"/>
          <w:lang w:val="uk-UA"/>
        </w:rPr>
        <w:t>з</w:t>
      </w:r>
      <w:r w:rsidR="004929CD">
        <w:rPr>
          <w:rFonts w:ascii="Times New Roman" w:hAnsi="Times New Roman"/>
          <w:sz w:val="28"/>
          <w:szCs w:val="28"/>
          <w:lang w:val="uk-UA"/>
        </w:rPr>
        <w:t xml:space="preserve"> обстеженн</w:t>
      </w:r>
      <w:r w:rsidR="00C56D1A">
        <w:rPr>
          <w:rFonts w:ascii="Times New Roman" w:hAnsi="Times New Roman"/>
          <w:sz w:val="28"/>
          <w:szCs w:val="28"/>
          <w:lang w:val="uk-UA"/>
        </w:rPr>
        <w:t>я</w:t>
      </w:r>
      <w:r w:rsidR="00312458">
        <w:rPr>
          <w:rFonts w:ascii="Times New Roman" w:hAnsi="Times New Roman"/>
          <w:sz w:val="28"/>
          <w:szCs w:val="28"/>
          <w:lang w:val="uk-UA"/>
        </w:rPr>
        <w:t xml:space="preserve"> громадян України</w:t>
      </w:r>
      <w:r w:rsidR="00C56D1A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5F5C6E" w:rsidRDefault="00C56D1A" w:rsidP="00C56D1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підлягають взяттю</w:t>
      </w:r>
      <w:r w:rsidR="00312458">
        <w:rPr>
          <w:rFonts w:ascii="Times New Roman" w:hAnsi="Times New Roman"/>
          <w:sz w:val="28"/>
          <w:szCs w:val="28"/>
          <w:lang w:val="uk-UA"/>
        </w:rPr>
        <w:t xml:space="preserve"> на військовий облік призовників</w:t>
      </w:r>
    </w:p>
    <w:p w:rsidR="00312458" w:rsidRDefault="00312458" w:rsidP="00305B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5F5C6E" w:rsidRPr="003358B4" w:rsidTr="003358B4">
        <w:tc>
          <w:tcPr>
            <w:tcW w:w="3652" w:type="dxa"/>
          </w:tcPr>
          <w:p w:rsidR="005F5C6E" w:rsidRDefault="00312458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Абдувалієва</w:t>
            </w:r>
            <w:proofErr w:type="spellEnd"/>
          </w:p>
          <w:p w:rsidR="00312458" w:rsidRPr="003358B4" w:rsidRDefault="00312458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Павлівна</w:t>
            </w:r>
          </w:p>
        </w:tc>
        <w:tc>
          <w:tcPr>
            <w:tcW w:w="5918" w:type="dxa"/>
          </w:tcPr>
          <w:p w:rsidR="005F5C6E" w:rsidRDefault="005F5C6E" w:rsidP="0031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12458">
              <w:rPr>
                <w:rFonts w:ascii="Times New Roman" w:hAnsi="Times New Roman"/>
                <w:sz w:val="28"/>
                <w:szCs w:val="28"/>
                <w:lang w:val="uk-UA"/>
              </w:rPr>
              <w:t>лікар-хірург</w:t>
            </w:r>
            <w:r w:rsidR="00312458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 w:rsidR="0031245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12458" w:rsidRPr="003358B4" w:rsidRDefault="00312458" w:rsidP="00312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312458" w:rsidRDefault="00312458" w:rsidP="0031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Борисова</w:t>
            </w:r>
          </w:p>
          <w:p w:rsidR="00312458" w:rsidRDefault="00312458" w:rsidP="0031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Миколаївна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12458">
              <w:rPr>
                <w:rFonts w:ascii="Times New Roman" w:hAnsi="Times New Roman"/>
                <w:sz w:val="28"/>
                <w:szCs w:val="28"/>
                <w:lang w:val="uk-UA"/>
              </w:rPr>
              <w:t>лікар-</w:t>
            </w:r>
            <w:r w:rsidR="00176680">
              <w:rPr>
                <w:rFonts w:ascii="Times New Roman" w:hAnsi="Times New Roman"/>
                <w:sz w:val="28"/>
                <w:szCs w:val="28"/>
                <w:lang w:val="uk-UA"/>
              </w:rPr>
              <w:t>невропатолог</w:t>
            </w:r>
            <w:r w:rsidR="00312458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</w:t>
            </w:r>
            <w:r w:rsidR="00312458">
              <w:rPr>
                <w:rFonts w:ascii="Times New Roman" w:hAnsi="Times New Roman"/>
                <w:sz w:val="28"/>
                <w:szCs w:val="28"/>
                <w:lang w:val="uk-UA"/>
              </w:rPr>
              <w:t>цька центральна міська лікарня»;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Default="00BF6E82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Бублик </w:t>
            </w:r>
          </w:p>
          <w:p w:rsidR="00BF6E82" w:rsidRPr="003358B4" w:rsidRDefault="00BF6E82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Геннадійович</w:t>
            </w:r>
          </w:p>
        </w:tc>
        <w:tc>
          <w:tcPr>
            <w:tcW w:w="5918" w:type="dxa"/>
          </w:tcPr>
          <w:p w:rsidR="005F5C6E" w:rsidRDefault="005F5C6E" w:rsidP="00BF6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F6E82">
              <w:rPr>
                <w:rFonts w:ascii="Times New Roman" w:hAnsi="Times New Roman"/>
                <w:sz w:val="28"/>
                <w:szCs w:val="28"/>
                <w:lang w:val="uk-UA"/>
              </w:rPr>
              <w:t>лікар-стоматолог</w:t>
            </w:r>
            <w:r w:rsidR="00BF6E82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 w:rsidR="00BF6E8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BF6E82" w:rsidRPr="003358B4" w:rsidRDefault="00BF6E82" w:rsidP="00BF6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Default="00BF6E82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Коротя</w:t>
            </w:r>
            <w:proofErr w:type="spellEnd"/>
          </w:p>
          <w:p w:rsidR="00BF6E82" w:rsidRDefault="00BF6E82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Антоніна Олександрівна</w:t>
            </w: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Мазепа</w:t>
            </w:r>
          </w:p>
          <w:p w:rsidR="00DC02D6" w:rsidRPr="003358B4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Валентинівна</w:t>
            </w:r>
          </w:p>
        </w:tc>
        <w:tc>
          <w:tcPr>
            <w:tcW w:w="5918" w:type="dxa"/>
          </w:tcPr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F6E82">
              <w:rPr>
                <w:rFonts w:ascii="Times New Roman" w:hAnsi="Times New Roman"/>
                <w:sz w:val="28"/>
                <w:szCs w:val="28"/>
                <w:lang w:val="uk-UA"/>
              </w:rPr>
              <w:t>сестра медична для вимірювання антропологічних д</w:t>
            </w:r>
            <w:r w:rsidR="00DF45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аних, сестра медична процедурна </w:t>
            </w:r>
            <w:r w:rsidR="00DC02D6">
              <w:rPr>
                <w:rFonts w:ascii="Times New Roman" w:hAnsi="Times New Roman"/>
                <w:sz w:val="28"/>
                <w:szCs w:val="28"/>
                <w:lang w:val="uk-UA"/>
              </w:rPr>
              <w:t>поліклінічного відділення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5F5C6E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C02D6" w:rsidRDefault="00DC02D6" w:rsidP="00DC02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</w:t>
            </w:r>
            <w:r w:rsidR="005744AE">
              <w:rPr>
                <w:rFonts w:ascii="Times New Roman" w:hAnsi="Times New Roman"/>
                <w:sz w:val="28"/>
                <w:szCs w:val="28"/>
                <w:lang w:val="uk-UA"/>
              </w:rPr>
              <w:t>дерматовенер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олог</w:t>
            </w:r>
            <w:proofErr w:type="spellEnd"/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C02D6" w:rsidRPr="003358B4" w:rsidRDefault="00DC02D6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8A1543">
        <w:trPr>
          <w:trHeight w:val="1437"/>
        </w:trPr>
        <w:tc>
          <w:tcPr>
            <w:tcW w:w="3652" w:type="dxa"/>
          </w:tcPr>
          <w:p w:rsidR="005F5C6E" w:rsidRDefault="00E26BD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Мельник</w:t>
            </w:r>
          </w:p>
          <w:p w:rsidR="00E26BDD" w:rsidRPr="003358B4" w:rsidRDefault="00E26BD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Ганна Петрівна</w:t>
            </w:r>
          </w:p>
        </w:tc>
        <w:tc>
          <w:tcPr>
            <w:tcW w:w="5918" w:type="dxa"/>
          </w:tcPr>
          <w:p w:rsidR="00E26BDD" w:rsidRPr="003358B4" w:rsidRDefault="00E26BDD" w:rsidP="00E2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сестра медична лікаря отоларинголога, сестра медична отоларингологічного кабінету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Оляницька</w:t>
            </w:r>
            <w:proofErr w:type="spellEnd"/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918" w:type="dxa"/>
          </w:tcPr>
          <w:p w:rsidR="008A1543" w:rsidRPr="003358B4" w:rsidRDefault="008A1543" w:rsidP="008A1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сестра медична лікаря офтальмолога, сестра медична офтальмологічного кабінету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Цигура</w:t>
            </w:r>
            <w:proofErr w:type="spellEnd"/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Анатолійович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Черноног</w:t>
            </w:r>
            <w:proofErr w:type="spellEnd"/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Світлана Віталіївна</w:t>
            </w:r>
          </w:p>
        </w:tc>
        <w:tc>
          <w:tcPr>
            <w:tcW w:w="5918" w:type="dxa"/>
          </w:tcPr>
          <w:p w:rsidR="008A1543" w:rsidRDefault="005F5C6E" w:rsidP="008A1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A1543">
              <w:rPr>
                <w:rFonts w:ascii="Times New Roman" w:hAnsi="Times New Roman"/>
                <w:sz w:val="28"/>
                <w:szCs w:val="28"/>
                <w:lang w:val="uk-UA"/>
              </w:rPr>
              <w:t>лікар-терапевт</w:t>
            </w:r>
            <w:r w:rsidR="008A1543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 w:rsidR="008A15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F5C6E" w:rsidRPr="003358B4" w:rsidRDefault="005F5C6E" w:rsidP="00335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C6E" w:rsidRDefault="008A1543" w:rsidP="00311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 лікар-психіатр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F5C6E" w:rsidRPr="003358B4" w:rsidRDefault="005F5C6E" w:rsidP="003358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Продовження додатк</w:t>
            </w:r>
            <w:r w:rsidR="00C56D1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  <w:p w:rsidR="005F5C6E" w:rsidRPr="003358B4" w:rsidRDefault="005F5C6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5C6E" w:rsidRPr="003358B4" w:rsidTr="003358B4">
        <w:tc>
          <w:tcPr>
            <w:tcW w:w="3652" w:type="dxa"/>
          </w:tcPr>
          <w:p w:rsidR="005F5C6E" w:rsidRDefault="005744A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Потапенко</w:t>
            </w:r>
            <w:proofErr w:type="spellEnd"/>
          </w:p>
          <w:p w:rsidR="008A1543" w:rsidRPr="003358B4" w:rsidRDefault="005744AE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Леонідівна</w:t>
            </w:r>
          </w:p>
        </w:tc>
        <w:tc>
          <w:tcPr>
            <w:tcW w:w="5918" w:type="dxa"/>
          </w:tcPr>
          <w:p w:rsidR="005F5C6E" w:rsidRDefault="005F5C6E" w:rsidP="008A1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8A1543">
              <w:rPr>
                <w:rFonts w:ascii="Times New Roman" w:hAnsi="Times New Roman"/>
                <w:sz w:val="28"/>
                <w:szCs w:val="28"/>
                <w:lang w:val="uk-UA"/>
              </w:rPr>
              <w:t>лікар-отоларинголог</w:t>
            </w:r>
            <w:r w:rsidR="008A1543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 w:rsidR="008A154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1543" w:rsidRPr="003358B4" w:rsidRDefault="008A1543" w:rsidP="008A1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3358B4">
        <w:tc>
          <w:tcPr>
            <w:tcW w:w="3652" w:type="dxa"/>
          </w:tcPr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Шкода 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Юлія Вікторівна</w:t>
            </w:r>
          </w:p>
        </w:tc>
        <w:tc>
          <w:tcPr>
            <w:tcW w:w="5918" w:type="dxa"/>
          </w:tcPr>
          <w:p w:rsidR="008A1543" w:rsidRPr="003358B4" w:rsidRDefault="008A1543" w:rsidP="00AF1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сестра медична госпрозрахункового кабінету поліклінічного відділення комунального некомерційного підприємства  «Прилуцька центральна міська лікарня», </w:t>
            </w:r>
            <w:r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секретар комісії.</w:t>
            </w:r>
          </w:p>
          <w:p w:rsidR="008A1543" w:rsidRPr="003358B4" w:rsidRDefault="008A1543" w:rsidP="00AF1E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3358B4">
        <w:tc>
          <w:tcPr>
            <w:tcW w:w="9570" w:type="dxa"/>
            <w:gridSpan w:val="2"/>
          </w:tcPr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У випадку відсутності з поважних причин лікарів-спеціалістів основного складу дозволити ввести до складу медичної комісії таких лікарів: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3358B4">
        <w:tc>
          <w:tcPr>
            <w:tcW w:w="3652" w:type="dxa"/>
          </w:tcPr>
          <w:p w:rsidR="008A1543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Білоус</w:t>
            </w:r>
          </w:p>
          <w:p w:rsidR="00DD414D" w:rsidRPr="003358B4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Геннадіївна</w:t>
            </w:r>
          </w:p>
        </w:tc>
        <w:tc>
          <w:tcPr>
            <w:tcW w:w="5918" w:type="dxa"/>
          </w:tcPr>
          <w:p w:rsidR="00DD414D" w:rsidRPr="003358B4" w:rsidRDefault="008A1543" w:rsidP="00DD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DD41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сестра медична лікаря офтальмолога, сестра медична офтальмологічного кабінету </w:t>
            </w:r>
            <w:r w:rsidR="00DD414D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3358B4">
        <w:tc>
          <w:tcPr>
            <w:tcW w:w="3652" w:type="dxa"/>
          </w:tcPr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Даниленко 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918" w:type="dxa"/>
          </w:tcPr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практичний психолог кабінету «Довіра» поліклінічного відділення комунального некомерційного підприємства  «Прилуцька центральна міська лікарня», </w:t>
            </w:r>
            <w:r w:rsidRPr="003358B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секретар комісії.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BF3D60" w:rsidTr="003358B4">
        <w:tc>
          <w:tcPr>
            <w:tcW w:w="3652" w:type="dxa"/>
          </w:tcPr>
          <w:p w:rsidR="008A1543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Зінченко</w:t>
            </w:r>
          </w:p>
          <w:p w:rsidR="00DD414D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Олексійович</w:t>
            </w:r>
          </w:p>
          <w:p w:rsidR="00DD414D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414D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6AA9" w:rsidRDefault="00436AA9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Ільєнко</w:t>
            </w:r>
          </w:p>
          <w:p w:rsidR="00436AA9" w:rsidRDefault="00436AA9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Марина Миколаївна</w:t>
            </w:r>
          </w:p>
          <w:p w:rsidR="00436AA9" w:rsidRDefault="00436AA9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6AA9" w:rsidRDefault="00436AA9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414D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Лисененко</w:t>
            </w:r>
            <w:proofErr w:type="spellEnd"/>
          </w:p>
          <w:p w:rsidR="00DD414D" w:rsidRPr="003358B4" w:rsidRDefault="00DD414D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Яна Олександрівна</w:t>
            </w:r>
          </w:p>
        </w:tc>
        <w:tc>
          <w:tcPr>
            <w:tcW w:w="5918" w:type="dxa"/>
          </w:tcPr>
          <w:p w:rsidR="00DD414D" w:rsidRDefault="008A1543" w:rsidP="00DD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DD414D">
              <w:rPr>
                <w:rFonts w:ascii="Times New Roman" w:hAnsi="Times New Roman"/>
                <w:sz w:val="28"/>
                <w:szCs w:val="28"/>
                <w:lang w:val="uk-UA"/>
              </w:rPr>
              <w:t>лікар-хірург</w:t>
            </w:r>
            <w:r w:rsidR="00DD414D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 w:rsidR="00DD414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436AA9" w:rsidRDefault="00436AA9" w:rsidP="00DD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6AA9" w:rsidRDefault="00436AA9" w:rsidP="0043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лікар-психіатр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DD414D" w:rsidRDefault="00DD414D" w:rsidP="00DD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414D" w:rsidRDefault="00DD414D" w:rsidP="00DD4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лікар-терапевт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 «Прилуцька центральна міська лікарня»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3358B4">
        <w:tc>
          <w:tcPr>
            <w:tcW w:w="3652" w:type="dxa"/>
          </w:tcPr>
          <w:p w:rsidR="008A1543" w:rsidRPr="003358B4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Мисів </w:t>
            </w:r>
          </w:p>
          <w:p w:rsidR="008A1543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Андрій Зіновійович</w:t>
            </w:r>
          </w:p>
          <w:p w:rsidR="00770B6C" w:rsidRDefault="00770B6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B6C" w:rsidRDefault="00770B6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B6C" w:rsidRDefault="003A6AB0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Борисов</w:t>
            </w:r>
          </w:p>
          <w:p w:rsidR="00770B6C" w:rsidRDefault="003A6AB0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 Едуардович</w:t>
            </w:r>
          </w:p>
          <w:p w:rsidR="000077CC" w:rsidRDefault="000077C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7CC" w:rsidRDefault="000077CC" w:rsidP="00007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7CC" w:rsidRPr="003358B4" w:rsidRDefault="003A6AB0" w:rsidP="00007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Івченко</w:t>
            </w:r>
          </w:p>
          <w:p w:rsidR="000077CC" w:rsidRDefault="003A6AB0" w:rsidP="00007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Лариса Володимирівна</w:t>
            </w:r>
          </w:p>
          <w:p w:rsidR="000077CC" w:rsidRDefault="000077C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7CC" w:rsidRPr="003358B4" w:rsidRDefault="000077C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8A1543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>- лікар - дерматолог комунального некомерційного підприємства  «Прилуцька центральна міська лікарня»;</w:t>
            </w:r>
          </w:p>
          <w:p w:rsidR="00770B6C" w:rsidRPr="003358B4" w:rsidRDefault="00770B6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B6C" w:rsidRDefault="003A6AB0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770B6C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лікар - </w:t>
            </w:r>
            <w:r w:rsidR="00770B6C">
              <w:rPr>
                <w:rFonts w:ascii="Times New Roman" w:hAnsi="Times New Roman"/>
                <w:sz w:val="28"/>
                <w:szCs w:val="28"/>
                <w:lang w:val="uk-UA"/>
              </w:rPr>
              <w:t>невропатолог</w:t>
            </w:r>
            <w:r w:rsidR="00770B6C"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8A1543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7CC" w:rsidRPr="003358B4" w:rsidRDefault="003A6AB0" w:rsidP="003A6A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0077CC" w:rsidRPr="003358B4">
              <w:rPr>
                <w:rFonts w:ascii="Times New Roman" w:hAnsi="Times New Roman"/>
                <w:sz w:val="28"/>
                <w:szCs w:val="28"/>
                <w:lang w:val="uk-UA"/>
              </w:rPr>
              <w:t>лікар-отоларинголог комунального некомерційного підприємства  «Прилуцька центральна міська лікарня»;</w:t>
            </w:r>
          </w:p>
          <w:p w:rsidR="00DA2802" w:rsidRDefault="00DA2802" w:rsidP="00DF45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45EB" w:rsidRPr="003358B4" w:rsidRDefault="00DF45EB" w:rsidP="00DF45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Продовження додатк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  <w:p w:rsidR="000077CC" w:rsidRPr="003358B4" w:rsidRDefault="000077CC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1543" w:rsidRPr="003358B4" w:rsidTr="00D87842">
        <w:trPr>
          <w:trHeight w:val="5948"/>
        </w:trPr>
        <w:tc>
          <w:tcPr>
            <w:tcW w:w="3652" w:type="dxa"/>
          </w:tcPr>
          <w:p w:rsidR="00770B6C" w:rsidRDefault="00770B6C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Руденко</w:t>
            </w:r>
          </w:p>
          <w:p w:rsidR="00770B6C" w:rsidRDefault="00770B6C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 Олегівна</w:t>
            </w:r>
          </w:p>
          <w:p w:rsidR="00D87842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7842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7842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7842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Сурай</w:t>
            </w:r>
            <w:proofErr w:type="spellEnd"/>
          </w:p>
          <w:p w:rsidR="00D87842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Тамара Юріївна</w:t>
            </w:r>
          </w:p>
          <w:p w:rsidR="008A1543" w:rsidRDefault="008A154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Default="000C079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Default="000C079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Default="000C079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Default="000C0793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6E72" w:rsidRDefault="00616E72" w:rsidP="00335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Pr="003358B4" w:rsidRDefault="000C0793" w:rsidP="000C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Керуюча справами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5918" w:type="dxa"/>
          </w:tcPr>
          <w:p w:rsidR="00770B6C" w:rsidRDefault="00770B6C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сестра медична лікаря отоларинголога, сестра медична отоларингологічного кабінету 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D87842" w:rsidRPr="003358B4" w:rsidRDefault="00D87842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87842" w:rsidRDefault="00D87842" w:rsidP="00D8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сестра медична для вимірювання антропологічних даних, сестра медична </w:t>
            </w:r>
            <w:r w:rsidR="00D9666E">
              <w:rPr>
                <w:rFonts w:ascii="Times New Roman" w:hAnsi="Times New Roman"/>
                <w:sz w:val="28"/>
                <w:szCs w:val="28"/>
                <w:lang w:val="uk-UA"/>
              </w:rPr>
              <w:t>хірургічного кабінету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поліклінічного відділення</w:t>
            </w:r>
            <w:r w:rsidRPr="003358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некомерційного підприємства  «Прилуцька центральна міська лікарня»;</w:t>
            </w:r>
          </w:p>
          <w:p w:rsidR="000C0793" w:rsidRDefault="000C0793" w:rsidP="00D8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793" w:rsidRPr="003358B4" w:rsidRDefault="000C0793" w:rsidP="00D87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1543" w:rsidRPr="003358B4" w:rsidRDefault="008A1543" w:rsidP="00335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1543" w:rsidRPr="003358B4" w:rsidRDefault="008A1543" w:rsidP="003358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0C0793" w:rsidP="000C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="008F59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Т.М.МАЛОГОЛОВА </w:t>
            </w:r>
          </w:p>
          <w:p w:rsidR="000C0793" w:rsidRDefault="008F5992" w:rsidP="00A6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0C0793" w:rsidRDefault="000C0793" w:rsidP="000C0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8A1543" w:rsidRPr="003358B4" w:rsidRDefault="008A1543" w:rsidP="00335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1543" w:rsidRDefault="008A1543" w:rsidP="003358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1543" w:rsidRPr="003358B4" w:rsidRDefault="008A1543" w:rsidP="00D878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0793" w:rsidRPr="003358B4" w:rsidTr="00D87842">
        <w:trPr>
          <w:trHeight w:val="5948"/>
        </w:trPr>
        <w:tc>
          <w:tcPr>
            <w:tcW w:w="3652" w:type="dxa"/>
          </w:tcPr>
          <w:p w:rsidR="000C0793" w:rsidRPr="003358B4" w:rsidRDefault="000C0793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</w:tcPr>
          <w:p w:rsidR="000C0793" w:rsidRDefault="000C0793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5E5" w:rsidRPr="003358B4" w:rsidRDefault="00A635E5" w:rsidP="00770B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F5C6E" w:rsidRDefault="005F5C6E" w:rsidP="00305B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FA47B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F5C6E" w:rsidRDefault="005F5C6E" w:rsidP="00305B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0A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5C6E" w:rsidRDefault="005F5C6E" w:rsidP="000A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9666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DA28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5F5C6E" w:rsidRDefault="005F5C6E" w:rsidP="000A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5F5C6E" w:rsidRDefault="005F5C6E" w:rsidP="00FE2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Додаток 3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рішення виконавчого комітету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«___»__________202</w:t>
      </w:r>
      <w:r w:rsidR="00DA280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р. №____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 м. Прилуки, яким пропонується надати допомогу Прилуцькому районному територіальному центрі комплектування та соціальної підтримки щодо виділення автомобільного транспорту для перевезення і розшуку громадян, які підлягають взяттю на військовий облік призовників.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</w:p>
    <w:p w:rsidR="00A635E5" w:rsidRPr="00607861" w:rsidRDefault="00607861" w:rsidP="00607861">
      <w:pPr>
        <w:rPr>
          <w:rFonts w:ascii="Times New Roman" w:hAnsi="Times New Roman"/>
          <w:sz w:val="28"/>
          <w:szCs w:val="28"/>
        </w:rPr>
      </w:pPr>
      <w:r w:rsidRPr="0060786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07861">
        <w:rPr>
          <w:rFonts w:ascii="Times New Roman" w:hAnsi="Times New Roman"/>
          <w:sz w:val="28"/>
          <w:szCs w:val="28"/>
        </w:rPr>
        <w:t>Відокремлений</w:t>
      </w:r>
      <w:proofErr w:type="spellEnd"/>
      <w:r w:rsidRPr="006078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07861">
        <w:rPr>
          <w:rFonts w:ascii="Times New Roman" w:hAnsi="Times New Roman"/>
          <w:sz w:val="28"/>
          <w:szCs w:val="28"/>
        </w:rPr>
        <w:t>п</w:t>
      </w:r>
      <w:proofErr w:type="gramEnd"/>
      <w:r w:rsidRPr="00607861">
        <w:rPr>
          <w:rFonts w:ascii="Times New Roman" w:hAnsi="Times New Roman"/>
          <w:sz w:val="28"/>
          <w:szCs w:val="28"/>
        </w:rPr>
        <w:t>ідрозділ</w:t>
      </w:r>
      <w:proofErr w:type="spellEnd"/>
      <w:r w:rsidRPr="0060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861">
        <w:rPr>
          <w:rFonts w:ascii="Times New Roman" w:hAnsi="Times New Roman"/>
          <w:sz w:val="28"/>
          <w:szCs w:val="28"/>
        </w:rPr>
        <w:t>Прилуцький</w:t>
      </w:r>
      <w:proofErr w:type="spellEnd"/>
      <w:r w:rsidRPr="00607861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 w:rsidRPr="00607861">
        <w:rPr>
          <w:rFonts w:ascii="Times New Roman" w:hAnsi="Times New Roman"/>
          <w:sz w:val="28"/>
          <w:szCs w:val="28"/>
        </w:rPr>
        <w:t>електричних</w:t>
      </w:r>
      <w:proofErr w:type="spellEnd"/>
      <w:r w:rsidRPr="00607861">
        <w:rPr>
          <w:rFonts w:ascii="Times New Roman" w:hAnsi="Times New Roman"/>
          <w:sz w:val="28"/>
          <w:szCs w:val="28"/>
        </w:rPr>
        <w:t xml:space="preserve"> мереж АТ «ЧЕРНІГІВОБЛЕНЕРГО».</w:t>
      </w:r>
    </w:p>
    <w:p w:rsidR="00A635E5" w:rsidRPr="00607861" w:rsidRDefault="00607861" w:rsidP="00607861">
      <w:pPr>
        <w:rPr>
          <w:rFonts w:ascii="Times New Roman" w:hAnsi="Times New Roman"/>
          <w:sz w:val="28"/>
          <w:szCs w:val="28"/>
        </w:rPr>
      </w:pPr>
      <w:r w:rsidRPr="00607861">
        <w:rPr>
          <w:rFonts w:ascii="Times New Roman" w:hAnsi="Times New Roman"/>
          <w:sz w:val="28"/>
          <w:szCs w:val="28"/>
        </w:rPr>
        <w:t xml:space="preserve">2. </w:t>
      </w:r>
      <w:r w:rsidR="00A635E5" w:rsidRPr="00607861">
        <w:rPr>
          <w:rFonts w:ascii="Times New Roman" w:hAnsi="Times New Roman"/>
          <w:sz w:val="28"/>
          <w:szCs w:val="28"/>
        </w:rPr>
        <w:t>НГВУ «</w:t>
      </w:r>
      <w:proofErr w:type="spellStart"/>
      <w:r w:rsidR="00A635E5" w:rsidRPr="00607861">
        <w:rPr>
          <w:rFonts w:ascii="Times New Roman" w:hAnsi="Times New Roman"/>
          <w:sz w:val="28"/>
          <w:szCs w:val="28"/>
        </w:rPr>
        <w:t>Чернігівнафтогаз</w:t>
      </w:r>
      <w:proofErr w:type="spellEnd"/>
      <w:r w:rsidR="00A635E5" w:rsidRPr="00607861">
        <w:rPr>
          <w:rFonts w:ascii="Times New Roman" w:hAnsi="Times New Roman"/>
          <w:sz w:val="28"/>
          <w:szCs w:val="28"/>
        </w:rPr>
        <w:t>» ПАТ «</w:t>
      </w:r>
      <w:proofErr w:type="spellStart"/>
      <w:r w:rsidR="00A635E5" w:rsidRPr="00607861">
        <w:rPr>
          <w:rFonts w:ascii="Times New Roman" w:hAnsi="Times New Roman"/>
          <w:sz w:val="28"/>
          <w:szCs w:val="28"/>
        </w:rPr>
        <w:t>Укрнафта</w:t>
      </w:r>
      <w:proofErr w:type="spellEnd"/>
      <w:r w:rsidR="00A635E5" w:rsidRPr="00607861">
        <w:rPr>
          <w:rFonts w:ascii="Times New Roman" w:hAnsi="Times New Roman"/>
          <w:sz w:val="28"/>
          <w:szCs w:val="28"/>
        </w:rPr>
        <w:t>».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</w:t>
      </w:r>
    </w:p>
    <w:p w:rsidR="00A635E5" w:rsidRDefault="00A635E5" w:rsidP="00A635E5">
      <w:pPr>
        <w:widowControl w:val="0"/>
        <w:autoSpaceDE w:val="0"/>
        <w:autoSpaceDN w:val="0"/>
        <w:adjustRightInd w:val="0"/>
        <w:spacing w:after="0" w:line="240" w:lineRule="auto"/>
        <w:ind w:left="-10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Т.М.МАЛОГОЛОВА</w:t>
      </w: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A635E5" w:rsidRDefault="00A635E5" w:rsidP="003C26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A635E5" w:rsidSect="00E65A81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9A" w:rsidRDefault="006D3F9A" w:rsidP="0031164F">
      <w:pPr>
        <w:spacing w:after="0" w:line="240" w:lineRule="auto"/>
      </w:pPr>
      <w:r>
        <w:separator/>
      </w:r>
    </w:p>
  </w:endnote>
  <w:endnote w:type="continuationSeparator" w:id="0">
    <w:p w:rsidR="006D3F9A" w:rsidRDefault="006D3F9A" w:rsidP="0031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9A" w:rsidRDefault="006D3F9A" w:rsidP="0031164F">
      <w:pPr>
        <w:spacing w:after="0" w:line="240" w:lineRule="auto"/>
      </w:pPr>
      <w:r>
        <w:separator/>
      </w:r>
    </w:p>
  </w:footnote>
  <w:footnote w:type="continuationSeparator" w:id="0">
    <w:p w:rsidR="006D3F9A" w:rsidRDefault="006D3F9A" w:rsidP="0031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25383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1FC48DF"/>
    <w:multiLevelType w:val="hybridMultilevel"/>
    <w:tmpl w:val="227AF890"/>
    <w:lvl w:ilvl="0" w:tplc="676E76C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6FB06E0"/>
    <w:multiLevelType w:val="hybridMultilevel"/>
    <w:tmpl w:val="EB7C932E"/>
    <w:lvl w:ilvl="0" w:tplc="3530DB8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C2F260F"/>
    <w:multiLevelType w:val="hybridMultilevel"/>
    <w:tmpl w:val="53BCDD38"/>
    <w:lvl w:ilvl="0" w:tplc="547EE1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6609"/>
    <w:multiLevelType w:val="hybridMultilevel"/>
    <w:tmpl w:val="2218367C"/>
    <w:lvl w:ilvl="0" w:tplc="EBCC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54961"/>
    <w:multiLevelType w:val="hybridMultilevel"/>
    <w:tmpl w:val="D9788460"/>
    <w:lvl w:ilvl="0" w:tplc="CC9C22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1222A"/>
    <w:multiLevelType w:val="hybridMultilevel"/>
    <w:tmpl w:val="2E98E45E"/>
    <w:lvl w:ilvl="0" w:tplc="749260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F625A"/>
    <w:multiLevelType w:val="hybridMultilevel"/>
    <w:tmpl w:val="3FF03EA2"/>
    <w:lvl w:ilvl="0" w:tplc="15363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07262"/>
    <w:multiLevelType w:val="hybridMultilevel"/>
    <w:tmpl w:val="60F06582"/>
    <w:lvl w:ilvl="0" w:tplc="250A5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43097"/>
    <w:multiLevelType w:val="hybridMultilevel"/>
    <w:tmpl w:val="C33A3108"/>
    <w:lvl w:ilvl="0" w:tplc="0B4EF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F3E08"/>
    <w:multiLevelType w:val="hybridMultilevel"/>
    <w:tmpl w:val="E9260B40"/>
    <w:lvl w:ilvl="0" w:tplc="E9FC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C2FE7"/>
    <w:multiLevelType w:val="hybridMultilevel"/>
    <w:tmpl w:val="196A5240"/>
    <w:lvl w:ilvl="0" w:tplc="ADA65E32">
      <w:start w:val="1"/>
      <w:numFmt w:val="decimal"/>
      <w:lvlText w:val="%1."/>
      <w:lvlJc w:val="left"/>
      <w:pPr>
        <w:tabs>
          <w:tab w:val="num" w:pos="253"/>
        </w:tabs>
        <w:ind w:left="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  <w:rPr>
        <w:rFonts w:cs="Times New Roman"/>
      </w:rPr>
    </w:lvl>
  </w:abstractNum>
  <w:abstractNum w:abstractNumId="12">
    <w:nsid w:val="44582470"/>
    <w:multiLevelType w:val="hybridMultilevel"/>
    <w:tmpl w:val="8C0C3752"/>
    <w:lvl w:ilvl="0" w:tplc="F00C8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4735E"/>
    <w:multiLevelType w:val="hybridMultilevel"/>
    <w:tmpl w:val="CDF2424C"/>
    <w:lvl w:ilvl="0" w:tplc="CCF095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112C6"/>
    <w:multiLevelType w:val="hybridMultilevel"/>
    <w:tmpl w:val="2E1C6E7C"/>
    <w:lvl w:ilvl="0" w:tplc="7438F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97A73"/>
    <w:multiLevelType w:val="hybridMultilevel"/>
    <w:tmpl w:val="BA2E070A"/>
    <w:lvl w:ilvl="0" w:tplc="4190C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67CE5"/>
    <w:multiLevelType w:val="hybridMultilevel"/>
    <w:tmpl w:val="79FA0158"/>
    <w:lvl w:ilvl="0" w:tplc="7F24E720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5E0941D3"/>
    <w:multiLevelType w:val="hybridMultilevel"/>
    <w:tmpl w:val="62D618A2"/>
    <w:lvl w:ilvl="0" w:tplc="61A09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833E7"/>
    <w:multiLevelType w:val="hybridMultilevel"/>
    <w:tmpl w:val="8E5C051A"/>
    <w:lvl w:ilvl="0" w:tplc="86A01F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F6BF8"/>
    <w:multiLevelType w:val="hybridMultilevel"/>
    <w:tmpl w:val="B74EC582"/>
    <w:lvl w:ilvl="0" w:tplc="EE3631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D31B7"/>
    <w:multiLevelType w:val="hybridMultilevel"/>
    <w:tmpl w:val="140E9A86"/>
    <w:lvl w:ilvl="0" w:tplc="CBE82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93082"/>
    <w:multiLevelType w:val="hybridMultilevel"/>
    <w:tmpl w:val="108292D8"/>
    <w:lvl w:ilvl="0" w:tplc="E2488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5"/>
  </w:num>
  <w:num w:numId="5">
    <w:abstractNumId w:val="2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19"/>
  </w:num>
  <w:num w:numId="12">
    <w:abstractNumId w:val="18"/>
  </w:num>
  <w:num w:numId="13">
    <w:abstractNumId w:val="13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16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019"/>
    <w:rsid w:val="00000569"/>
    <w:rsid w:val="00006153"/>
    <w:rsid w:val="00006199"/>
    <w:rsid w:val="000077CC"/>
    <w:rsid w:val="0001121F"/>
    <w:rsid w:val="000215BB"/>
    <w:rsid w:val="00032DB5"/>
    <w:rsid w:val="0003586F"/>
    <w:rsid w:val="00037495"/>
    <w:rsid w:val="00041FE4"/>
    <w:rsid w:val="00043CA6"/>
    <w:rsid w:val="00060691"/>
    <w:rsid w:val="000669BB"/>
    <w:rsid w:val="00067976"/>
    <w:rsid w:val="00072B89"/>
    <w:rsid w:val="000777A2"/>
    <w:rsid w:val="0008433B"/>
    <w:rsid w:val="000977D7"/>
    <w:rsid w:val="000A111D"/>
    <w:rsid w:val="000A30B0"/>
    <w:rsid w:val="000B76B8"/>
    <w:rsid w:val="000C0793"/>
    <w:rsid w:val="000C7250"/>
    <w:rsid w:val="000D1505"/>
    <w:rsid w:val="000F0105"/>
    <w:rsid w:val="000F764F"/>
    <w:rsid w:val="000F7B07"/>
    <w:rsid w:val="00113761"/>
    <w:rsid w:val="0012332D"/>
    <w:rsid w:val="00145074"/>
    <w:rsid w:val="0016204B"/>
    <w:rsid w:val="00165F9B"/>
    <w:rsid w:val="00176680"/>
    <w:rsid w:val="00177019"/>
    <w:rsid w:val="001808A7"/>
    <w:rsid w:val="00186709"/>
    <w:rsid w:val="0019139C"/>
    <w:rsid w:val="001965C5"/>
    <w:rsid w:val="001A736C"/>
    <w:rsid w:val="001C4610"/>
    <w:rsid w:val="001C47C2"/>
    <w:rsid w:val="001E4DB3"/>
    <w:rsid w:val="001F6424"/>
    <w:rsid w:val="002015F6"/>
    <w:rsid w:val="00204103"/>
    <w:rsid w:val="00215217"/>
    <w:rsid w:val="00220F7C"/>
    <w:rsid w:val="00227FA5"/>
    <w:rsid w:val="00241D9D"/>
    <w:rsid w:val="00245E7D"/>
    <w:rsid w:val="0025342E"/>
    <w:rsid w:val="00261F18"/>
    <w:rsid w:val="00271E26"/>
    <w:rsid w:val="00274C12"/>
    <w:rsid w:val="002809FA"/>
    <w:rsid w:val="00282604"/>
    <w:rsid w:val="002B13E5"/>
    <w:rsid w:val="002D5859"/>
    <w:rsid w:val="002E297A"/>
    <w:rsid w:val="002E43FE"/>
    <w:rsid w:val="002F3572"/>
    <w:rsid w:val="002F358E"/>
    <w:rsid w:val="0030177C"/>
    <w:rsid w:val="00305B3D"/>
    <w:rsid w:val="0031164F"/>
    <w:rsid w:val="00312458"/>
    <w:rsid w:val="003358B4"/>
    <w:rsid w:val="0035238E"/>
    <w:rsid w:val="003837E3"/>
    <w:rsid w:val="00385DAD"/>
    <w:rsid w:val="00385FD7"/>
    <w:rsid w:val="00386A63"/>
    <w:rsid w:val="003966F6"/>
    <w:rsid w:val="003A3CA6"/>
    <w:rsid w:val="003A6AB0"/>
    <w:rsid w:val="003C264C"/>
    <w:rsid w:val="003C438B"/>
    <w:rsid w:val="003E5404"/>
    <w:rsid w:val="003F78B9"/>
    <w:rsid w:val="004148A0"/>
    <w:rsid w:val="004162A5"/>
    <w:rsid w:val="00417FC4"/>
    <w:rsid w:val="004204E4"/>
    <w:rsid w:val="00423914"/>
    <w:rsid w:val="004241C7"/>
    <w:rsid w:val="004344EA"/>
    <w:rsid w:val="00436AA9"/>
    <w:rsid w:val="00436C14"/>
    <w:rsid w:val="00451334"/>
    <w:rsid w:val="004746DD"/>
    <w:rsid w:val="004929CD"/>
    <w:rsid w:val="004A1968"/>
    <w:rsid w:val="004B6435"/>
    <w:rsid w:val="004E7F9B"/>
    <w:rsid w:val="004F6330"/>
    <w:rsid w:val="00501143"/>
    <w:rsid w:val="00525120"/>
    <w:rsid w:val="00525A4A"/>
    <w:rsid w:val="00530E79"/>
    <w:rsid w:val="00542015"/>
    <w:rsid w:val="00543BAA"/>
    <w:rsid w:val="0055717A"/>
    <w:rsid w:val="005744AE"/>
    <w:rsid w:val="00575351"/>
    <w:rsid w:val="005827DD"/>
    <w:rsid w:val="00586991"/>
    <w:rsid w:val="005A3BD5"/>
    <w:rsid w:val="005B320B"/>
    <w:rsid w:val="005D2665"/>
    <w:rsid w:val="005D2F61"/>
    <w:rsid w:val="005E2F7B"/>
    <w:rsid w:val="005F5C6E"/>
    <w:rsid w:val="0060594E"/>
    <w:rsid w:val="00607861"/>
    <w:rsid w:val="00616E72"/>
    <w:rsid w:val="0062211C"/>
    <w:rsid w:val="006319F0"/>
    <w:rsid w:val="0063356C"/>
    <w:rsid w:val="006473B9"/>
    <w:rsid w:val="0065116B"/>
    <w:rsid w:val="00652CBA"/>
    <w:rsid w:val="00663227"/>
    <w:rsid w:val="006B14AF"/>
    <w:rsid w:val="006B4805"/>
    <w:rsid w:val="006B6113"/>
    <w:rsid w:val="006D3F9A"/>
    <w:rsid w:val="006D6F4D"/>
    <w:rsid w:val="006F6292"/>
    <w:rsid w:val="007068C8"/>
    <w:rsid w:val="00717A8B"/>
    <w:rsid w:val="007605A3"/>
    <w:rsid w:val="007637D6"/>
    <w:rsid w:val="007638FE"/>
    <w:rsid w:val="00764B4B"/>
    <w:rsid w:val="00770B6C"/>
    <w:rsid w:val="00772BC5"/>
    <w:rsid w:val="00772E6B"/>
    <w:rsid w:val="007914C9"/>
    <w:rsid w:val="007A398A"/>
    <w:rsid w:val="007A49E6"/>
    <w:rsid w:val="007A5171"/>
    <w:rsid w:val="007B0809"/>
    <w:rsid w:val="007B1D35"/>
    <w:rsid w:val="007B5476"/>
    <w:rsid w:val="007B7C13"/>
    <w:rsid w:val="007C47E2"/>
    <w:rsid w:val="007F147A"/>
    <w:rsid w:val="007F43A6"/>
    <w:rsid w:val="00803A65"/>
    <w:rsid w:val="00805917"/>
    <w:rsid w:val="00814316"/>
    <w:rsid w:val="008162E8"/>
    <w:rsid w:val="008275E0"/>
    <w:rsid w:val="00836C2D"/>
    <w:rsid w:val="008704A1"/>
    <w:rsid w:val="00874D0A"/>
    <w:rsid w:val="008769DB"/>
    <w:rsid w:val="008843BA"/>
    <w:rsid w:val="0089614B"/>
    <w:rsid w:val="008A1543"/>
    <w:rsid w:val="008A27C3"/>
    <w:rsid w:val="008A395A"/>
    <w:rsid w:val="008A3AA1"/>
    <w:rsid w:val="008D0B01"/>
    <w:rsid w:val="008E037C"/>
    <w:rsid w:val="008E30B7"/>
    <w:rsid w:val="008F380F"/>
    <w:rsid w:val="008F5992"/>
    <w:rsid w:val="008F7E6C"/>
    <w:rsid w:val="0090238F"/>
    <w:rsid w:val="00911E56"/>
    <w:rsid w:val="00911FA5"/>
    <w:rsid w:val="00912948"/>
    <w:rsid w:val="00925F00"/>
    <w:rsid w:val="00943CCD"/>
    <w:rsid w:val="009A045B"/>
    <w:rsid w:val="009A0BD7"/>
    <w:rsid w:val="009A6EA0"/>
    <w:rsid w:val="009B085E"/>
    <w:rsid w:val="009E4197"/>
    <w:rsid w:val="009F461C"/>
    <w:rsid w:val="00A02129"/>
    <w:rsid w:val="00A136C1"/>
    <w:rsid w:val="00A138BC"/>
    <w:rsid w:val="00A140F4"/>
    <w:rsid w:val="00A322DF"/>
    <w:rsid w:val="00A351EF"/>
    <w:rsid w:val="00A40868"/>
    <w:rsid w:val="00A440E0"/>
    <w:rsid w:val="00A472F2"/>
    <w:rsid w:val="00A54318"/>
    <w:rsid w:val="00A635E5"/>
    <w:rsid w:val="00A85C86"/>
    <w:rsid w:val="00A9630C"/>
    <w:rsid w:val="00A96496"/>
    <w:rsid w:val="00AC132F"/>
    <w:rsid w:val="00AF7454"/>
    <w:rsid w:val="00B05A9D"/>
    <w:rsid w:val="00B10D57"/>
    <w:rsid w:val="00B33F02"/>
    <w:rsid w:val="00B62960"/>
    <w:rsid w:val="00B752A8"/>
    <w:rsid w:val="00B81624"/>
    <w:rsid w:val="00BB3BC0"/>
    <w:rsid w:val="00BB7BA6"/>
    <w:rsid w:val="00BF3D60"/>
    <w:rsid w:val="00BF5EA5"/>
    <w:rsid w:val="00BF6E82"/>
    <w:rsid w:val="00C07C3B"/>
    <w:rsid w:val="00C127E7"/>
    <w:rsid w:val="00C16075"/>
    <w:rsid w:val="00C20F55"/>
    <w:rsid w:val="00C468B1"/>
    <w:rsid w:val="00C50AD2"/>
    <w:rsid w:val="00C56D1A"/>
    <w:rsid w:val="00C60992"/>
    <w:rsid w:val="00C767FC"/>
    <w:rsid w:val="00CB2897"/>
    <w:rsid w:val="00CD2347"/>
    <w:rsid w:val="00CD6C5A"/>
    <w:rsid w:val="00CE0590"/>
    <w:rsid w:val="00CE1018"/>
    <w:rsid w:val="00CE33B3"/>
    <w:rsid w:val="00CE4832"/>
    <w:rsid w:val="00CF7E0E"/>
    <w:rsid w:val="00D03B95"/>
    <w:rsid w:val="00D0420C"/>
    <w:rsid w:val="00D05F10"/>
    <w:rsid w:val="00D2191F"/>
    <w:rsid w:val="00D23000"/>
    <w:rsid w:val="00D31542"/>
    <w:rsid w:val="00D35811"/>
    <w:rsid w:val="00D41A22"/>
    <w:rsid w:val="00D42CDC"/>
    <w:rsid w:val="00D46CB1"/>
    <w:rsid w:val="00D51294"/>
    <w:rsid w:val="00D544E5"/>
    <w:rsid w:val="00D72376"/>
    <w:rsid w:val="00D807FC"/>
    <w:rsid w:val="00D87842"/>
    <w:rsid w:val="00D91AE2"/>
    <w:rsid w:val="00D944F1"/>
    <w:rsid w:val="00D9666E"/>
    <w:rsid w:val="00DA2802"/>
    <w:rsid w:val="00DB1086"/>
    <w:rsid w:val="00DC02D6"/>
    <w:rsid w:val="00DC2ECC"/>
    <w:rsid w:val="00DC3A70"/>
    <w:rsid w:val="00DD0E41"/>
    <w:rsid w:val="00DD414D"/>
    <w:rsid w:val="00DD4BDC"/>
    <w:rsid w:val="00DE5631"/>
    <w:rsid w:val="00DF104F"/>
    <w:rsid w:val="00DF45EB"/>
    <w:rsid w:val="00E10E7E"/>
    <w:rsid w:val="00E126B3"/>
    <w:rsid w:val="00E260F3"/>
    <w:rsid w:val="00E26BDD"/>
    <w:rsid w:val="00E2700C"/>
    <w:rsid w:val="00E47C74"/>
    <w:rsid w:val="00E53F37"/>
    <w:rsid w:val="00E65A81"/>
    <w:rsid w:val="00E90A48"/>
    <w:rsid w:val="00E967C2"/>
    <w:rsid w:val="00EA676E"/>
    <w:rsid w:val="00EC6817"/>
    <w:rsid w:val="00ED1FD9"/>
    <w:rsid w:val="00ED2849"/>
    <w:rsid w:val="00EE08E5"/>
    <w:rsid w:val="00EE4120"/>
    <w:rsid w:val="00EF5700"/>
    <w:rsid w:val="00F00E39"/>
    <w:rsid w:val="00F10039"/>
    <w:rsid w:val="00F205C1"/>
    <w:rsid w:val="00F246FD"/>
    <w:rsid w:val="00F3396D"/>
    <w:rsid w:val="00FA47B5"/>
    <w:rsid w:val="00FB2644"/>
    <w:rsid w:val="00FC09EE"/>
    <w:rsid w:val="00FC1744"/>
    <w:rsid w:val="00FC4E15"/>
    <w:rsid w:val="00FC5939"/>
    <w:rsid w:val="00FE25A9"/>
    <w:rsid w:val="00FE285A"/>
    <w:rsid w:val="00FE6D58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7F9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7F9B"/>
    <w:pPr>
      <w:keepNext/>
      <w:spacing w:after="0" w:line="720" w:lineRule="auto"/>
      <w:jc w:val="center"/>
      <w:outlineLvl w:val="3"/>
    </w:pPr>
    <w:rPr>
      <w:rFonts w:ascii="Times New Roman" w:hAnsi="Times New Roman"/>
      <w:b/>
      <w:spacing w:val="2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F9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E7F9B"/>
    <w:rPr>
      <w:rFonts w:ascii="Times New Roman" w:hAnsi="Times New Roman" w:cs="Times New Roman"/>
      <w:b/>
      <w:spacing w:val="20"/>
      <w:sz w:val="20"/>
      <w:szCs w:val="20"/>
      <w:lang w:val="uk-UA"/>
    </w:rPr>
  </w:style>
  <w:style w:type="table" w:styleId="a3">
    <w:name w:val="Table Grid"/>
    <w:basedOn w:val="a1"/>
    <w:uiPriority w:val="99"/>
    <w:rsid w:val="000606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691"/>
    <w:pPr>
      <w:ind w:left="720"/>
      <w:contextualSpacing/>
    </w:pPr>
  </w:style>
  <w:style w:type="paragraph" w:styleId="a5">
    <w:name w:val="Body Text"/>
    <w:basedOn w:val="a"/>
    <w:link w:val="a6"/>
    <w:rsid w:val="004E7F9B"/>
    <w:pPr>
      <w:spacing w:after="120"/>
    </w:pPr>
    <w:rPr>
      <w:rFonts w:cs="Calibri"/>
    </w:rPr>
  </w:style>
  <w:style w:type="character" w:customStyle="1" w:styleId="a6">
    <w:name w:val="Основной текст Знак"/>
    <w:basedOn w:val="a0"/>
    <w:link w:val="a5"/>
    <w:locked/>
    <w:rsid w:val="004E7F9B"/>
    <w:rPr>
      <w:rFonts w:ascii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3116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164F"/>
  </w:style>
  <w:style w:type="paragraph" w:styleId="a9">
    <w:name w:val="footer"/>
    <w:basedOn w:val="a"/>
    <w:link w:val="aa"/>
    <w:uiPriority w:val="99"/>
    <w:semiHidden/>
    <w:unhideWhenUsed/>
    <w:rsid w:val="003116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164F"/>
  </w:style>
  <w:style w:type="paragraph" w:styleId="3">
    <w:name w:val="Body Text 3"/>
    <w:basedOn w:val="a"/>
    <w:link w:val="30"/>
    <w:uiPriority w:val="99"/>
    <w:semiHidden/>
    <w:unhideWhenUsed/>
    <w:rsid w:val="006078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861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0AF9-EBC9-48AD-9205-D7BBB0D6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8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orgviddil3</cp:lastModifiedBy>
  <cp:revision>213</cp:revision>
  <cp:lastPrinted>2024-11-04T13:37:00Z</cp:lastPrinted>
  <dcterms:created xsi:type="dcterms:W3CDTF">2021-11-04T08:05:00Z</dcterms:created>
  <dcterms:modified xsi:type="dcterms:W3CDTF">2024-11-21T09:21:00Z</dcterms:modified>
</cp:coreProperties>
</file>